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3ED" w:rsidRPr="00E363ED" w:rsidRDefault="00E363ED" w:rsidP="00E363ED">
      <w:pPr>
        <w:pStyle w:val="2"/>
        <w:shd w:val="clear" w:color="auto" w:fill="FFFFFF"/>
        <w:spacing w:before="0" w:line="397" w:lineRule="atLeast"/>
        <w:jc w:val="center"/>
        <w:rPr>
          <w:rFonts w:ascii="Times New Roman" w:hAnsi="Times New Roman"/>
          <w:color w:val="000000" w:themeColor="text1"/>
          <w:sz w:val="28"/>
          <w:szCs w:val="28"/>
        </w:rPr>
      </w:pPr>
      <w:r w:rsidRPr="00E363ED">
        <w:rPr>
          <w:rFonts w:ascii="Times New Roman" w:hAnsi="Times New Roman"/>
          <w:color w:val="000000" w:themeColor="text1"/>
          <w:sz w:val="28"/>
          <w:szCs w:val="28"/>
        </w:rPr>
        <w:t>«Солтү</w:t>
      </w:r>
      <w:proofErr w:type="gramStart"/>
      <w:r w:rsidRPr="00E363ED">
        <w:rPr>
          <w:rFonts w:ascii="Times New Roman" w:hAnsi="Times New Roman"/>
          <w:color w:val="000000" w:themeColor="text1"/>
          <w:sz w:val="28"/>
          <w:szCs w:val="28"/>
        </w:rPr>
        <w:t>ст</w:t>
      </w:r>
      <w:proofErr w:type="gramEnd"/>
      <w:r w:rsidRPr="00E363ED">
        <w:rPr>
          <w:rFonts w:ascii="Times New Roman" w:hAnsi="Times New Roman"/>
          <w:color w:val="000000" w:themeColor="text1"/>
          <w:sz w:val="28"/>
          <w:szCs w:val="28"/>
        </w:rPr>
        <w:t xml:space="preserve">ікҚазақстаноблысыәкімдігініңбілімбасқармасы» коммуналдықмемлекеттікмекемесі «Шал ақынауданыныңбілімбөлімі» коммуналдықмемлекеттікмекемесінің «Октябрьское орта </w:t>
      </w:r>
      <w:proofErr w:type="spellStart"/>
      <w:r w:rsidRPr="00E363ED">
        <w:rPr>
          <w:rFonts w:ascii="Times New Roman" w:hAnsi="Times New Roman"/>
          <w:color w:val="000000" w:themeColor="text1"/>
          <w:sz w:val="28"/>
          <w:szCs w:val="28"/>
        </w:rPr>
        <w:t>мектебі</w:t>
      </w:r>
      <w:proofErr w:type="spellEnd"/>
      <w:r w:rsidRPr="00E363ED">
        <w:rPr>
          <w:rFonts w:ascii="Times New Roman" w:hAnsi="Times New Roman"/>
          <w:color w:val="000000" w:themeColor="text1"/>
          <w:sz w:val="28"/>
          <w:szCs w:val="28"/>
        </w:rPr>
        <w:t>» коммуналдықмемлекеттікмекемесіндемектепкедейінгітәрбие мен оқытуды ұйымдастыру</w:t>
      </w:r>
    </w:p>
    <w:p w:rsidR="00CD5907" w:rsidRPr="00E363ED" w:rsidRDefault="00CD5907" w:rsidP="00E363ED">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B42054">
      <w:pPr>
        <w:spacing w:after="0" w:line="240" w:lineRule="auto"/>
        <w:jc w:val="center"/>
        <w:rPr>
          <w:rFonts w:ascii="Times New Roman" w:eastAsia="Calibri" w:hAnsi="Times New Roman" w:cs="Times New Roman"/>
          <w:b/>
          <w:sz w:val="28"/>
          <w:szCs w:val="28"/>
        </w:rPr>
      </w:pPr>
      <w:r w:rsidRPr="00CD5907">
        <w:rPr>
          <w:rFonts w:ascii="Times New Roman" w:eastAsia="Calibri" w:hAnsi="Times New Roman" w:cs="Times New Roman"/>
          <w:b/>
          <w:sz w:val="28"/>
          <w:szCs w:val="28"/>
        </w:rPr>
        <w:t>Организация дошкольного воспитания и обучения при коммунальном государственном учреждении "</w:t>
      </w:r>
      <w:r w:rsidR="00B42054">
        <w:rPr>
          <w:rFonts w:ascii="Times New Roman" w:eastAsia="Calibri" w:hAnsi="Times New Roman" w:cs="Times New Roman"/>
          <w:b/>
          <w:sz w:val="28"/>
          <w:szCs w:val="28"/>
        </w:rPr>
        <w:t xml:space="preserve">Октябрьская средняя школа» коммунального государственного учреждения «Отдел образования района Шал акына» коммунальное государственное учреждения «Управления образования </w:t>
      </w:r>
      <w:proofErr w:type="spellStart"/>
      <w:r w:rsidR="00B42054">
        <w:rPr>
          <w:rFonts w:ascii="Times New Roman" w:eastAsia="Calibri" w:hAnsi="Times New Roman" w:cs="Times New Roman"/>
          <w:b/>
          <w:sz w:val="28"/>
          <w:szCs w:val="28"/>
        </w:rPr>
        <w:t>акимата</w:t>
      </w:r>
      <w:proofErr w:type="spellEnd"/>
      <w:r w:rsidR="00B42054">
        <w:rPr>
          <w:rFonts w:ascii="Times New Roman" w:eastAsia="Calibri" w:hAnsi="Times New Roman" w:cs="Times New Roman"/>
          <w:b/>
          <w:sz w:val="28"/>
          <w:szCs w:val="28"/>
        </w:rPr>
        <w:t xml:space="preserve"> </w:t>
      </w:r>
      <w:proofErr w:type="spellStart"/>
      <w:r w:rsidR="00B42054">
        <w:rPr>
          <w:rFonts w:ascii="Times New Roman" w:eastAsia="Calibri" w:hAnsi="Times New Roman" w:cs="Times New Roman"/>
          <w:b/>
          <w:sz w:val="28"/>
          <w:szCs w:val="28"/>
        </w:rPr>
        <w:t>Северо</w:t>
      </w:r>
      <w:proofErr w:type="spellEnd"/>
      <w:r w:rsidR="00B42054">
        <w:rPr>
          <w:rFonts w:ascii="Times New Roman" w:eastAsia="Calibri" w:hAnsi="Times New Roman" w:cs="Times New Roman"/>
          <w:b/>
          <w:sz w:val="28"/>
          <w:szCs w:val="28"/>
        </w:rPr>
        <w:t xml:space="preserve">- Казахстанской области» </w:t>
      </w: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r w:rsidRPr="00CD5907">
        <w:rPr>
          <w:rFonts w:ascii="Times New Roman" w:eastAsia="Calibri" w:hAnsi="Times New Roman" w:cs="Times New Roman"/>
          <w:sz w:val="28"/>
          <w:szCs w:val="28"/>
        </w:rPr>
        <w:t>Ө</w:t>
      </w:r>
      <w:proofErr w:type="gramStart"/>
      <w:r w:rsidRPr="00CD5907">
        <w:rPr>
          <w:rFonts w:ascii="Times New Roman" w:eastAsia="Calibri" w:hAnsi="Times New Roman" w:cs="Times New Roman"/>
          <w:sz w:val="28"/>
          <w:szCs w:val="28"/>
        </w:rPr>
        <w:t>З</w:t>
      </w:r>
      <w:proofErr w:type="gramEnd"/>
      <w:r w:rsidRPr="00CD5907">
        <w:rPr>
          <w:rFonts w:ascii="Times New Roman" w:eastAsia="Calibri" w:hAnsi="Times New Roman" w:cs="Times New Roman"/>
          <w:sz w:val="28"/>
          <w:szCs w:val="28"/>
        </w:rPr>
        <w:t>ІН-ӨЗІ БАҒАЛАУ МАТЕРИАЛДАРЫ</w:t>
      </w:r>
    </w:p>
    <w:p w:rsidR="00CD5907" w:rsidRPr="00CD5907" w:rsidRDefault="00CD5907" w:rsidP="00CD5907">
      <w:pPr>
        <w:spacing w:after="0" w:line="240" w:lineRule="auto"/>
        <w:jc w:val="center"/>
        <w:rPr>
          <w:rFonts w:ascii="Times New Roman" w:eastAsia="Calibri" w:hAnsi="Times New Roman" w:cs="Times New Roman"/>
          <w:sz w:val="28"/>
          <w:szCs w:val="28"/>
        </w:rPr>
      </w:pPr>
      <w:r w:rsidRPr="00CD5907">
        <w:rPr>
          <w:rFonts w:ascii="Times New Roman" w:eastAsia="Calibri" w:hAnsi="Times New Roman" w:cs="Times New Roman"/>
          <w:sz w:val="28"/>
          <w:szCs w:val="28"/>
        </w:rPr>
        <w:t>МЕКТЕПКЕ ДЕЙІНГІ ТӘРБИЕ МЕН ОҚЫТУ</w:t>
      </w: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spacing w:after="0" w:line="240" w:lineRule="auto"/>
        <w:jc w:val="center"/>
        <w:rPr>
          <w:rFonts w:ascii="Times New Roman" w:eastAsia="Calibri" w:hAnsi="Times New Roman" w:cs="Times New Roman"/>
          <w:sz w:val="28"/>
          <w:szCs w:val="28"/>
        </w:rPr>
      </w:pPr>
      <w:r w:rsidRPr="00CD5907">
        <w:rPr>
          <w:rFonts w:ascii="Times New Roman" w:eastAsia="Calibri" w:hAnsi="Times New Roman" w:cs="Times New Roman"/>
          <w:sz w:val="28"/>
          <w:szCs w:val="28"/>
        </w:rPr>
        <w:t>МАТЕРИАЛЫ САМООЦЕНКИ</w:t>
      </w:r>
    </w:p>
    <w:p w:rsidR="00CD5907" w:rsidRPr="00CD5907" w:rsidRDefault="00CD5907" w:rsidP="00CD5907">
      <w:pPr>
        <w:spacing w:after="0" w:line="240" w:lineRule="auto"/>
        <w:jc w:val="center"/>
        <w:rPr>
          <w:rFonts w:ascii="Times New Roman" w:eastAsia="Calibri" w:hAnsi="Times New Roman" w:cs="Times New Roman"/>
          <w:sz w:val="28"/>
          <w:szCs w:val="28"/>
        </w:rPr>
      </w:pPr>
      <w:r w:rsidRPr="00CD5907">
        <w:rPr>
          <w:rFonts w:ascii="Times New Roman" w:eastAsia="Calibri" w:hAnsi="Times New Roman" w:cs="Times New Roman"/>
          <w:sz w:val="28"/>
          <w:szCs w:val="28"/>
        </w:rPr>
        <w:t>ДОШКОЛЬНОГО ВОСПИТАНИЯ И ОБУЧЕНИЯ</w:t>
      </w:r>
    </w:p>
    <w:p w:rsidR="00CD5907" w:rsidRPr="00CD5907" w:rsidRDefault="00CD5907" w:rsidP="00CD5907">
      <w:pPr>
        <w:spacing w:after="0" w:line="240" w:lineRule="auto"/>
        <w:jc w:val="center"/>
        <w:rPr>
          <w:rFonts w:ascii="Times New Roman" w:eastAsia="Calibri" w:hAnsi="Times New Roman" w:cs="Times New Roman"/>
          <w:sz w:val="28"/>
          <w:szCs w:val="28"/>
        </w:rPr>
      </w:pPr>
    </w:p>
    <w:p w:rsidR="00CD5907" w:rsidRPr="00CD5907" w:rsidRDefault="00CD5907" w:rsidP="00CD5907">
      <w:pPr>
        <w:jc w:val="center"/>
        <w:rPr>
          <w:rFonts w:ascii="Times New Roman" w:eastAsia="Calibri" w:hAnsi="Times New Roman" w:cs="Times New Roman"/>
          <w:b/>
          <w:sz w:val="28"/>
          <w:szCs w:val="28"/>
        </w:rPr>
      </w:pPr>
    </w:p>
    <w:p w:rsidR="00CD5907" w:rsidRPr="00CD5907" w:rsidRDefault="00CD5907" w:rsidP="00CD5907">
      <w:pPr>
        <w:jc w:val="center"/>
        <w:rPr>
          <w:rFonts w:ascii="Times New Roman" w:eastAsia="Calibri" w:hAnsi="Times New Roman" w:cs="Times New Roman"/>
          <w:b/>
          <w:sz w:val="28"/>
          <w:szCs w:val="28"/>
        </w:rPr>
      </w:pPr>
    </w:p>
    <w:p w:rsidR="00CD5907" w:rsidRPr="00CD5907" w:rsidRDefault="00CD5907" w:rsidP="00CD5907">
      <w:pPr>
        <w:jc w:val="center"/>
        <w:rPr>
          <w:rFonts w:ascii="Times New Roman" w:eastAsia="Calibri" w:hAnsi="Times New Roman" w:cs="Times New Roman"/>
          <w:b/>
          <w:sz w:val="28"/>
          <w:szCs w:val="28"/>
        </w:rPr>
      </w:pPr>
    </w:p>
    <w:p w:rsidR="00CD5907" w:rsidRPr="00CD5907" w:rsidRDefault="00CD5907" w:rsidP="00CD5907">
      <w:pPr>
        <w:jc w:val="center"/>
        <w:rPr>
          <w:rFonts w:ascii="Times New Roman" w:eastAsia="Calibri" w:hAnsi="Times New Roman" w:cs="Times New Roman"/>
          <w:b/>
          <w:sz w:val="28"/>
          <w:szCs w:val="28"/>
        </w:rPr>
      </w:pPr>
    </w:p>
    <w:p w:rsidR="00CD5907" w:rsidRPr="00CD5907" w:rsidRDefault="00CD5907" w:rsidP="00CD5907">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Мини-центр» </w:t>
      </w:r>
      <w:proofErr w:type="spellStart"/>
      <w:r>
        <w:rPr>
          <w:rFonts w:ascii="Times New Roman" w:eastAsia="Calibri" w:hAnsi="Times New Roman" w:cs="Times New Roman"/>
          <w:b/>
          <w:sz w:val="28"/>
          <w:szCs w:val="28"/>
        </w:rPr>
        <w:t>Балдаурен</w:t>
      </w:r>
      <w:proofErr w:type="spellEnd"/>
      <w:r>
        <w:rPr>
          <w:rFonts w:ascii="Times New Roman" w:eastAsia="Calibri" w:hAnsi="Times New Roman" w:cs="Times New Roman"/>
          <w:b/>
          <w:sz w:val="28"/>
          <w:szCs w:val="28"/>
        </w:rPr>
        <w:t>» при КГУ «Октябрьская средняя школа</w:t>
      </w:r>
      <w:r w:rsidRPr="00CD5907">
        <w:rPr>
          <w:rFonts w:ascii="Times New Roman" w:eastAsia="Calibri" w:hAnsi="Times New Roman" w:cs="Times New Roman"/>
          <w:b/>
          <w:sz w:val="28"/>
          <w:szCs w:val="28"/>
        </w:rPr>
        <w:t>»</w:t>
      </w:r>
    </w:p>
    <w:tbl>
      <w:tblPr>
        <w:tblStyle w:val="ad"/>
        <w:tblW w:w="15165" w:type="dxa"/>
        <w:tblInd w:w="-176" w:type="dxa"/>
        <w:tblLayout w:type="fixed"/>
        <w:tblLook w:val="04A0"/>
      </w:tblPr>
      <w:tblGrid>
        <w:gridCol w:w="422"/>
        <w:gridCol w:w="146"/>
        <w:gridCol w:w="14597"/>
      </w:tblGrid>
      <w:tr w:rsidR="00CD5907" w:rsidRPr="00CD5907" w:rsidTr="00F31FD1">
        <w:tc>
          <w:tcPr>
            <w:tcW w:w="15165"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1.Общие сведения об организации образования</w:t>
            </w:r>
          </w:p>
        </w:tc>
      </w:tr>
      <w:tr w:rsidR="00CD5907" w:rsidRPr="00CD5907" w:rsidTr="00F31FD1">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743"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both"/>
              <w:rPr>
                <w:rFonts w:ascii="Times New Roman" w:hAnsi="Times New Roman"/>
                <w:b/>
                <w:sz w:val="28"/>
                <w:szCs w:val="28"/>
                <w:lang w:val="kk-KZ"/>
              </w:rPr>
            </w:pPr>
            <w:r w:rsidRPr="00CD5907">
              <w:rPr>
                <w:rFonts w:ascii="Times New Roman" w:hAnsi="Times New Roman"/>
                <w:b/>
                <w:sz w:val="28"/>
                <w:szCs w:val="28"/>
                <w:lang w:val="kk-KZ"/>
              </w:rPr>
              <w:t>Полное наименование организации образования:</w:t>
            </w:r>
          </w:p>
          <w:p w:rsidR="00CD5907" w:rsidRPr="00CD5907" w:rsidRDefault="00CD5907" w:rsidP="00CD5907">
            <w:pPr>
              <w:jc w:val="both"/>
              <w:rPr>
                <w:rFonts w:ascii="Times New Roman" w:hAnsi="Times New Roman"/>
                <w:b/>
                <w:sz w:val="28"/>
                <w:szCs w:val="28"/>
                <w:lang w:val="kk-KZ"/>
              </w:rPr>
            </w:pPr>
          </w:p>
          <w:p w:rsidR="00CD5907" w:rsidRPr="00D218AC" w:rsidRDefault="00CD5907" w:rsidP="00D218AC">
            <w:pPr>
              <w:jc w:val="both"/>
              <w:rPr>
                <w:rFonts w:ascii="Times New Roman" w:hAnsi="Times New Roman"/>
                <w:b/>
                <w:sz w:val="28"/>
                <w:szCs w:val="28"/>
              </w:rPr>
            </w:pPr>
            <w:r>
              <w:rPr>
                <w:rFonts w:ascii="Times New Roman" w:hAnsi="Times New Roman"/>
                <w:sz w:val="28"/>
                <w:szCs w:val="28"/>
              </w:rPr>
              <w:t xml:space="preserve"> Мини-центр «</w:t>
            </w:r>
            <w:proofErr w:type="spellStart"/>
            <w:r>
              <w:rPr>
                <w:rFonts w:ascii="Times New Roman" w:hAnsi="Times New Roman"/>
                <w:sz w:val="28"/>
                <w:szCs w:val="28"/>
              </w:rPr>
              <w:t>Балдаурен</w:t>
            </w:r>
            <w:proofErr w:type="spellEnd"/>
            <w:r>
              <w:rPr>
                <w:rFonts w:ascii="Times New Roman" w:hAnsi="Times New Roman"/>
                <w:sz w:val="28"/>
                <w:szCs w:val="28"/>
              </w:rPr>
              <w:t>» при КГУ «Октябрьская средняя школа</w:t>
            </w:r>
            <w:r w:rsidRPr="00CD5907">
              <w:rPr>
                <w:rFonts w:ascii="Times New Roman" w:hAnsi="Times New Roman"/>
                <w:sz w:val="28"/>
                <w:szCs w:val="28"/>
              </w:rPr>
              <w:t>»</w:t>
            </w:r>
            <w:r w:rsidR="00D218AC">
              <w:rPr>
                <w:rFonts w:ascii="Times New Roman" w:hAnsi="Times New Roman"/>
                <w:sz w:val="28"/>
                <w:szCs w:val="28"/>
              </w:rPr>
              <w:t xml:space="preserve">КГУ «Отдел образования района шал акына» КГУ «Управление образования </w:t>
            </w:r>
            <w:proofErr w:type="spellStart"/>
            <w:r w:rsidR="00D218AC">
              <w:rPr>
                <w:rFonts w:ascii="Times New Roman" w:hAnsi="Times New Roman"/>
                <w:sz w:val="28"/>
                <w:szCs w:val="28"/>
              </w:rPr>
              <w:t>акимата</w:t>
            </w:r>
            <w:proofErr w:type="spellEnd"/>
            <w:r w:rsidR="00D218AC">
              <w:rPr>
                <w:rFonts w:ascii="Times New Roman" w:hAnsi="Times New Roman"/>
                <w:sz w:val="28"/>
                <w:szCs w:val="28"/>
              </w:rPr>
              <w:t xml:space="preserve"> Северо-Казахстанской области»</w:t>
            </w:r>
          </w:p>
          <w:p w:rsidR="00CD5907" w:rsidRPr="00CD5907" w:rsidRDefault="00CD5907" w:rsidP="00CD5907">
            <w:pPr>
              <w:jc w:val="center"/>
              <w:rPr>
                <w:rFonts w:ascii="Times New Roman" w:hAnsi="Times New Roman"/>
                <w:noProof/>
                <w:sz w:val="28"/>
                <w:szCs w:val="28"/>
              </w:rPr>
            </w:pPr>
          </w:p>
        </w:tc>
      </w:tr>
      <w:tr w:rsidR="00CD5907" w:rsidRPr="00CD5907" w:rsidTr="00F31FD1">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2</w:t>
            </w:r>
          </w:p>
        </w:tc>
        <w:tc>
          <w:tcPr>
            <w:tcW w:w="14743" w:type="dxa"/>
            <w:gridSpan w:val="2"/>
            <w:tcBorders>
              <w:top w:val="single" w:sz="4" w:space="0" w:color="auto"/>
              <w:left w:val="single" w:sz="4" w:space="0" w:color="auto"/>
              <w:bottom w:val="single" w:sz="4" w:space="0" w:color="auto"/>
              <w:right w:val="single" w:sz="4" w:space="0" w:color="auto"/>
            </w:tcBorders>
            <w:hideMark/>
          </w:tcPr>
          <w:p w:rsidR="0091212A" w:rsidRDefault="00CD5907" w:rsidP="0091212A">
            <w:pPr>
              <w:spacing w:line="276" w:lineRule="auto"/>
              <w:ind w:left="119" w:right="134"/>
              <w:jc w:val="both"/>
              <w:rPr>
                <w:rFonts w:ascii="Times New Roman" w:hAnsi="Times New Roman"/>
                <w:b/>
                <w:bCs/>
                <w:sz w:val="24"/>
                <w:szCs w:val="24"/>
              </w:rPr>
            </w:pPr>
            <w:r w:rsidRPr="00CD5907">
              <w:rPr>
                <w:rFonts w:ascii="Times New Roman" w:hAnsi="Times New Roman"/>
                <w:b/>
                <w:bCs/>
                <w:sz w:val="28"/>
                <w:szCs w:val="28"/>
              </w:rPr>
              <w:t>Местонахождение организации образования (</w:t>
            </w:r>
            <w:r w:rsidRPr="00CD5907">
              <w:rPr>
                <w:rFonts w:ascii="Times New Roman" w:hAnsi="Times New Roman"/>
                <w:b/>
                <w:bCs/>
                <w:sz w:val="24"/>
                <w:szCs w:val="24"/>
              </w:rPr>
              <w:t>юридический адрес и адрес фактического местонахождения):</w:t>
            </w:r>
          </w:p>
          <w:p w:rsidR="0091212A" w:rsidRPr="0091212A" w:rsidRDefault="0091212A" w:rsidP="0091212A">
            <w:pPr>
              <w:spacing w:line="276" w:lineRule="auto"/>
              <w:ind w:left="119" w:right="134"/>
              <w:jc w:val="both"/>
              <w:rPr>
                <w:rFonts w:ascii="Times New Roman" w:eastAsia="Times New Roman" w:hAnsi="Times New Roman"/>
                <w:sz w:val="28"/>
              </w:rPr>
            </w:pPr>
            <w:r w:rsidRPr="0091212A">
              <w:rPr>
                <w:rFonts w:ascii="Times New Roman" w:eastAsia="Times New Roman" w:hAnsi="Times New Roman"/>
                <w:sz w:val="28"/>
              </w:rPr>
              <w:t>Северо – Казахстанская область, район Шал акына</w:t>
            </w:r>
          </w:p>
          <w:p w:rsidR="0091212A" w:rsidRPr="0091212A" w:rsidRDefault="0091212A" w:rsidP="0091212A">
            <w:pPr>
              <w:widowControl w:val="0"/>
              <w:autoSpaceDE w:val="0"/>
              <w:autoSpaceDN w:val="0"/>
              <w:spacing w:line="320" w:lineRule="exact"/>
              <w:ind w:left="119"/>
              <w:jc w:val="both"/>
              <w:rPr>
                <w:rFonts w:ascii="Times New Roman" w:eastAsia="Times New Roman" w:hAnsi="Times New Roman"/>
                <w:sz w:val="28"/>
                <w:szCs w:val="28"/>
              </w:rPr>
            </w:pPr>
            <w:r w:rsidRPr="0091212A">
              <w:rPr>
                <w:rFonts w:ascii="Times New Roman" w:eastAsia="Times New Roman" w:hAnsi="Times New Roman"/>
                <w:sz w:val="28"/>
                <w:szCs w:val="28"/>
              </w:rPr>
              <w:t xml:space="preserve">с. </w:t>
            </w:r>
            <w:proofErr w:type="spellStart"/>
            <w:r w:rsidRPr="0091212A">
              <w:rPr>
                <w:rFonts w:ascii="Times New Roman" w:eastAsia="Times New Roman" w:hAnsi="Times New Roman"/>
                <w:sz w:val="28"/>
                <w:szCs w:val="28"/>
              </w:rPr>
              <w:t>Узынжар</w:t>
            </w:r>
            <w:proofErr w:type="spellEnd"/>
            <w:r w:rsidRPr="0091212A">
              <w:rPr>
                <w:rFonts w:ascii="Times New Roman" w:eastAsia="Times New Roman" w:hAnsi="Times New Roman"/>
                <w:sz w:val="28"/>
                <w:szCs w:val="28"/>
              </w:rPr>
              <w:t xml:space="preserve"> Улица Школьная № 1 индекс </w:t>
            </w:r>
            <w:r w:rsidR="00D218AC">
              <w:rPr>
                <w:rFonts w:ascii="Times New Roman" w:eastAsia="Times New Roman" w:hAnsi="Times New Roman"/>
                <w:sz w:val="28"/>
                <w:szCs w:val="28"/>
              </w:rPr>
              <w:t>701496</w:t>
            </w:r>
          </w:p>
          <w:p w:rsidR="00CD5907" w:rsidRPr="00CD5907" w:rsidRDefault="00CD5907" w:rsidP="00CD5907">
            <w:pPr>
              <w:jc w:val="both"/>
              <w:rPr>
                <w:rFonts w:ascii="Times New Roman" w:hAnsi="Times New Roman"/>
                <w:bCs/>
                <w:sz w:val="28"/>
                <w:szCs w:val="28"/>
              </w:rPr>
            </w:pPr>
          </w:p>
          <w:p w:rsidR="00CD5907" w:rsidRPr="00CD5907" w:rsidRDefault="00CD5907" w:rsidP="00CD5907">
            <w:pPr>
              <w:jc w:val="both"/>
              <w:rPr>
                <w:rFonts w:ascii="Times New Roman" w:hAnsi="Times New Roman"/>
                <w:sz w:val="28"/>
                <w:szCs w:val="28"/>
              </w:rPr>
            </w:pPr>
          </w:p>
          <w:p w:rsidR="00CD5907" w:rsidRPr="00CD5907" w:rsidRDefault="00CD5907" w:rsidP="00CD5907">
            <w:pPr>
              <w:rPr>
                <w:rFonts w:ascii="Times New Roman" w:hAnsi="Times New Roman"/>
                <w:sz w:val="28"/>
                <w:szCs w:val="28"/>
              </w:rPr>
            </w:pPr>
          </w:p>
        </w:tc>
      </w:tr>
      <w:tr w:rsidR="00CD5907" w:rsidRPr="00CD5907" w:rsidTr="00F31FD1">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3</w:t>
            </w:r>
          </w:p>
        </w:tc>
        <w:tc>
          <w:tcPr>
            <w:tcW w:w="14743" w:type="dxa"/>
            <w:gridSpan w:val="2"/>
            <w:tcBorders>
              <w:top w:val="single" w:sz="4" w:space="0" w:color="auto"/>
              <w:left w:val="single" w:sz="4" w:space="0" w:color="auto"/>
              <w:bottom w:val="single" w:sz="4" w:space="0" w:color="auto"/>
              <w:right w:val="single" w:sz="4" w:space="0" w:color="auto"/>
            </w:tcBorders>
            <w:hideMark/>
          </w:tcPr>
          <w:p w:rsidR="00CD5907" w:rsidRDefault="00CD5907" w:rsidP="00CD5907">
            <w:pPr>
              <w:jc w:val="both"/>
              <w:rPr>
                <w:rFonts w:ascii="Times New Roman" w:hAnsi="Times New Roman"/>
                <w:b/>
                <w:sz w:val="28"/>
                <w:szCs w:val="28"/>
              </w:rPr>
            </w:pPr>
            <w:r w:rsidRPr="00CD5907">
              <w:rPr>
                <w:rFonts w:ascii="Times New Roman" w:hAnsi="Times New Roman"/>
                <w:b/>
                <w:sz w:val="28"/>
                <w:szCs w:val="28"/>
              </w:rPr>
              <w:t>Контактные данные  юридического лица: (телефон, электронная почта, Web-сайт)</w:t>
            </w:r>
          </w:p>
          <w:p w:rsidR="00D72601" w:rsidRPr="00CD5907" w:rsidRDefault="00D72601" w:rsidP="00CD5907">
            <w:pPr>
              <w:jc w:val="both"/>
              <w:rPr>
                <w:rFonts w:ascii="Times New Roman" w:hAnsi="Times New Roman"/>
                <w:i/>
                <w:sz w:val="16"/>
                <w:szCs w:val="16"/>
                <w:lang w:val="kk-KZ"/>
              </w:rPr>
            </w:pPr>
          </w:p>
          <w:p w:rsidR="00D72601" w:rsidRPr="00D72601" w:rsidRDefault="00D72601" w:rsidP="00D72601">
            <w:pPr>
              <w:widowControl w:val="0"/>
              <w:autoSpaceDE w:val="0"/>
              <w:autoSpaceDN w:val="0"/>
              <w:spacing w:line="0" w:lineRule="atLeast"/>
              <w:ind w:left="284" w:right="-1"/>
              <w:jc w:val="both"/>
              <w:rPr>
                <w:rFonts w:ascii="Times New Roman" w:eastAsia="Times New Roman" w:hAnsi="Times New Roman"/>
                <w:sz w:val="28"/>
                <w:highlight w:val="yellow"/>
              </w:rPr>
            </w:pPr>
            <w:proofErr w:type="spellStart"/>
            <w:r w:rsidRPr="00D72601">
              <w:rPr>
                <w:rFonts w:ascii="Times New Roman" w:eastAsia="Times New Roman" w:hAnsi="Times New Roman"/>
                <w:sz w:val="28"/>
              </w:rPr>
              <w:t>ИбраеваГульмираДауреновна</w:t>
            </w:r>
            <w:proofErr w:type="spellEnd"/>
            <w:r w:rsidRPr="00D72601">
              <w:rPr>
                <w:rFonts w:ascii="Times New Roman" w:eastAsia="Times New Roman" w:hAnsi="Times New Roman"/>
                <w:sz w:val="28"/>
              </w:rPr>
              <w:t xml:space="preserve"> – директор школы, приказ № 64-л от 03.10.2007 г. «О назначении директора КГУ «Октябрьская ср</w:t>
            </w:r>
            <w:r w:rsidR="00D218AC">
              <w:rPr>
                <w:rFonts w:ascii="Times New Roman" w:eastAsia="Times New Roman" w:hAnsi="Times New Roman"/>
                <w:sz w:val="28"/>
              </w:rPr>
              <w:t>едняя школа» (прилагается) контактный телефон</w:t>
            </w:r>
            <w:r w:rsidRPr="00D72601">
              <w:rPr>
                <w:rFonts w:ascii="Times New Roman" w:eastAsia="Times New Roman" w:hAnsi="Times New Roman"/>
                <w:sz w:val="28"/>
              </w:rPr>
              <w:t xml:space="preserve"> 87076026950, электронный адрес:</w:t>
            </w:r>
          </w:p>
          <w:p w:rsidR="00D72601" w:rsidRPr="00D72601" w:rsidRDefault="00F64735" w:rsidP="00D72601">
            <w:pPr>
              <w:widowControl w:val="0"/>
              <w:autoSpaceDE w:val="0"/>
              <w:autoSpaceDN w:val="0"/>
              <w:spacing w:line="0" w:lineRule="atLeast"/>
              <w:ind w:left="284" w:right="-1"/>
              <w:jc w:val="both"/>
              <w:rPr>
                <w:rFonts w:ascii="Times New Roman" w:eastAsia="Times New Roman" w:hAnsi="Times New Roman"/>
                <w:sz w:val="28"/>
                <w:u w:val="single"/>
              </w:rPr>
            </w:pPr>
            <w:hyperlink r:id="rId5" w:history="1">
              <w:r w:rsidR="00D72601" w:rsidRPr="00D72601">
                <w:rPr>
                  <w:rFonts w:ascii="Times New Roman" w:eastAsia="Times New Roman" w:hAnsi="Times New Roman"/>
                  <w:color w:val="0000FF"/>
                  <w:sz w:val="28"/>
                  <w:u w:val="single"/>
                  <w:lang w:val="en-US"/>
                </w:rPr>
                <w:t>ibraeva</w:t>
              </w:r>
              <w:r w:rsidR="00D72601" w:rsidRPr="00D72601">
                <w:rPr>
                  <w:rFonts w:ascii="Times New Roman" w:eastAsia="Times New Roman" w:hAnsi="Times New Roman"/>
                  <w:color w:val="0000FF"/>
                  <w:sz w:val="28"/>
                  <w:u w:val="single"/>
                </w:rPr>
                <w:t>2021</w:t>
              </w:r>
              <w:r w:rsidR="00D72601" w:rsidRPr="00D72601">
                <w:rPr>
                  <w:rFonts w:ascii="Times New Roman" w:eastAsia="Times New Roman" w:hAnsi="Times New Roman"/>
                  <w:color w:val="0000FF"/>
                  <w:sz w:val="28"/>
                  <w:u w:val="single"/>
                  <w:lang w:val="en-US"/>
                </w:rPr>
                <w:t>sko</w:t>
              </w:r>
              <w:r w:rsidR="00D72601" w:rsidRPr="00D72601">
                <w:rPr>
                  <w:rFonts w:ascii="Times New Roman" w:eastAsia="Times New Roman" w:hAnsi="Times New Roman"/>
                  <w:color w:val="0000FF"/>
                  <w:sz w:val="28"/>
                  <w:u w:val="single"/>
                </w:rPr>
                <w:t>@mail.ru</w:t>
              </w:r>
            </w:hyperlink>
          </w:p>
          <w:p w:rsidR="00CD5907" w:rsidRPr="00CD5907" w:rsidRDefault="00CD5907" w:rsidP="00CD5907">
            <w:pPr>
              <w:rPr>
                <w:rFonts w:ascii="Times New Roman" w:hAnsi="Times New Roman"/>
                <w:sz w:val="28"/>
                <w:szCs w:val="28"/>
              </w:rPr>
            </w:pPr>
          </w:p>
          <w:p w:rsidR="00CD5907" w:rsidRPr="00CD5907" w:rsidRDefault="00CD5907" w:rsidP="00CD5907">
            <w:pPr>
              <w:rPr>
                <w:rFonts w:ascii="Times New Roman" w:hAnsi="Times New Roman"/>
                <w:sz w:val="28"/>
                <w:szCs w:val="28"/>
              </w:rPr>
            </w:pPr>
          </w:p>
        </w:tc>
      </w:tr>
      <w:tr w:rsidR="00CD5907" w:rsidRPr="00CD5907" w:rsidTr="00F31FD1">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4</w:t>
            </w:r>
          </w:p>
        </w:tc>
        <w:tc>
          <w:tcPr>
            <w:tcW w:w="14743"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both"/>
              <w:rPr>
                <w:rFonts w:ascii="Times New Roman" w:hAnsi="Times New Roman"/>
                <w:b/>
                <w:sz w:val="28"/>
                <w:szCs w:val="28"/>
              </w:rPr>
            </w:pPr>
            <w:r w:rsidRPr="00CD5907">
              <w:rPr>
                <w:rFonts w:ascii="Times New Roman" w:hAnsi="Times New Roman"/>
                <w:b/>
                <w:sz w:val="28"/>
                <w:szCs w:val="28"/>
              </w:rPr>
              <w:t xml:space="preserve">Контактные данные представителя юридического лица </w:t>
            </w:r>
            <w:r w:rsidRPr="00CD5907">
              <w:rPr>
                <w:rFonts w:ascii="Times New Roman" w:hAnsi="Times New Roman"/>
                <w:b/>
                <w:i/>
                <w:sz w:val="20"/>
                <w:szCs w:val="20"/>
              </w:rPr>
              <w:t>(Ф.И.О. руководителя, копия приказа о назначении на должность)</w:t>
            </w:r>
          </w:p>
          <w:p w:rsidR="00D72601" w:rsidRDefault="00CD5907" w:rsidP="00CD5907">
            <w:pPr>
              <w:rPr>
                <w:rFonts w:ascii="Times New Roman" w:hAnsi="Times New Roman"/>
                <w:sz w:val="28"/>
                <w:szCs w:val="28"/>
              </w:rPr>
            </w:pPr>
            <w:r w:rsidRPr="00CD5907">
              <w:rPr>
                <w:rFonts w:ascii="Times New Roman" w:hAnsi="Times New Roman"/>
                <w:sz w:val="28"/>
                <w:szCs w:val="28"/>
              </w:rPr>
              <w:t>Руководи</w:t>
            </w:r>
            <w:r w:rsidR="00D72601">
              <w:rPr>
                <w:rFonts w:ascii="Times New Roman" w:hAnsi="Times New Roman"/>
                <w:sz w:val="28"/>
                <w:szCs w:val="28"/>
              </w:rPr>
              <w:t xml:space="preserve">тель </w:t>
            </w:r>
            <w:proofErr w:type="gramStart"/>
            <w:r w:rsidR="00D72601">
              <w:rPr>
                <w:rFonts w:ascii="Times New Roman" w:hAnsi="Times New Roman"/>
                <w:sz w:val="28"/>
                <w:szCs w:val="28"/>
              </w:rPr>
              <w:t>:</w:t>
            </w:r>
            <w:proofErr w:type="spellStart"/>
            <w:r w:rsidR="00D72601">
              <w:rPr>
                <w:rFonts w:ascii="Times New Roman" w:hAnsi="Times New Roman"/>
                <w:sz w:val="28"/>
                <w:szCs w:val="28"/>
              </w:rPr>
              <w:t>И</w:t>
            </w:r>
            <w:proofErr w:type="gramEnd"/>
            <w:r w:rsidR="00D72601">
              <w:rPr>
                <w:rFonts w:ascii="Times New Roman" w:hAnsi="Times New Roman"/>
                <w:sz w:val="28"/>
                <w:szCs w:val="28"/>
              </w:rPr>
              <w:t>браеваГульмираДауреновна</w:t>
            </w:r>
            <w:proofErr w:type="spellEnd"/>
          </w:p>
          <w:p w:rsidR="00CD5907" w:rsidRPr="00CD5907" w:rsidRDefault="00D218AC" w:rsidP="00CD5907">
            <w:pPr>
              <w:rPr>
                <w:rFonts w:ascii="Times New Roman" w:hAnsi="Times New Roman"/>
                <w:sz w:val="28"/>
                <w:szCs w:val="28"/>
              </w:rPr>
            </w:pPr>
            <w:r>
              <w:rPr>
                <w:rFonts w:ascii="Times New Roman" w:eastAsia="Times New Roman" w:hAnsi="Times New Roman"/>
                <w:sz w:val="28"/>
              </w:rPr>
              <w:t>контактный телефон</w:t>
            </w:r>
            <w:r w:rsidR="00D72601" w:rsidRPr="00D72601">
              <w:rPr>
                <w:rFonts w:ascii="Times New Roman" w:eastAsia="Times New Roman" w:hAnsi="Times New Roman"/>
                <w:sz w:val="28"/>
              </w:rPr>
              <w:t>87076026950</w:t>
            </w:r>
          </w:p>
          <w:p w:rsidR="00CD5907" w:rsidRPr="00CD5907" w:rsidRDefault="00CD5907" w:rsidP="00CD5907">
            <w:pPr>
              <w:rPr>
                <w:rFonts w:ascii="Times New Roman" w:hAnsi="Times New Roman"/>
                <w:sz w:val="28"/>
                <w:szCs w:val="28"/>
              </w:rPr>
            </w:pPr>
          </w:p>
        </w:tc>
      </w:tr>
      <w:tr w:rsidR="00CD5907" w:rsidRPr="00CD5907" w:rsidTr="00F31FD1">
        <w:trPr>
          <w:trHeight w:val="2970"/>
        </w:trPr>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lastRenderedPageBreak/>
              <w:t>5</w:t>
            </w:r>
          </w:p>
        </w:tc>
        <w:tc>
          <w:tcPr>
            <w:tcW w:w="14743"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both"/>
              <w:rPr>
                <w:rFonts w:ascii="Times New Roman" w:hAnsi="Times New Roman"/>
                <w:b/>
                <w:sz w:val="20"/>
                <w:szCs w:val="20"/>
              </w:rPr>
            </w:pPr>
            <w:r w:rsidRPr="00CD5907">
              <w:rPr>
                <w:rFonts w:ascii="Times New Roman" w:hAnsi="Times New Roman"/>
                <w:b/>
                <w:sz w:val="28"/>
                <w:szCs w:val="28"/>
              </w:rPr>
              <w:t>Правоустанавливающие и учредительные документы</w:t>
            </w:r>
            <w:r w:rsidRPr="00CD5907">
              <w:rPr>
                <w:rFonts w:ascii="Times New Roman" w:hAnsi="Times New Roman"/>
                <w:b/>
                <w:i/>
                <w:sz w:val="20"/>
                <w:szCs w:val="20"/>
              </w:rPr>
              <w:t>(справка/свидетельство о гос.регистрации либо перерегистрации юридического лица</w:t>
            </w:r>
            <w:proofErr w:type="gramStart"/>
            <w:r w:rsidRPr="00CD5907">
              <w:rPr>
                <w:rFonts w:ascii="Times New Roman" w:hAnsi="Times New Roman"/>
                <w:b/>
                <w:i/>
                <w:sz w:val="20"/>
                <w:szCs w:val="20"/>
              </w:rPr>
              <w:t>.У</w:t>
            </w:r>
            <w:proofErr w:type="gramEnd"/>
            <w:r w:rsidRPr="00CD5907">
              <w:rPr>
                <w:rFonts w:ascii="Times New Roman" w:hAnsi="Times New Roman"/>
                <w:b/>
                <w:i/>
                <w:sz w:val="20"/>
                <w:szCs w:val="20"/>
              </w:rPr>
              <w:t>став)</w:t>
            </w:r>
          </w:p>
          <w:p w:rsidR="00CD5907" w:rsidRPr="00CD5907" w:rsidRDefault="00CD5907" w:rsidP="00CD5907">
            <w:pPr>
              <w:jc w:val="both"/>
              <w:rPr>
                <w:rFonts w:ascii="Times New Roman" w:hAnsi="Times New Roman"/>
                <w:b/>
                <w:i/>
                <w:sz w:val="28"/>
                <w:szCs w:val="28"/>
              </w:rPr>
            </w:pPr>
            <w:r w:rsidRPr="00CD5907">
              <w:rPr>
                <w:rFonts w:ascii="Times New Roman" w:hAnsi="Times New Roman"/>
                <w:b/>
                <w:i/>
                <w:color w:val="000000"/>
                <w:sz w:val="28"/>
                <w:szCs w:val="28"/>
                <w:lang w:val="kk-KZ" w:eastAsia="ru-RU"/>
              </w:rPr>
              <w:t>(Копия прилагается .Приложения 1)</w:t>
            </w:r>
          </w:p>
        </w:tc>
      </w:tr>
      <w:tr w:rsidR="00CD5907" w:rsidRPr="00CD5907" w:rsidTr="00F31FD1">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6</w:t>
            </w:r>
          </w:p>
        </w:tc>
        <w:tc>
          <w:tcPr>
            <w:tcW w:w="14743"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both"/>
              <w:rPr>
                <w:rFonts w:ascii="Times New Roman" w:hAnsi="Times New Roman"/>
                <w:b/>
                <w:i/>
                <w:sz w:val="16"/>
                <w:szCs w:val="16"/>
              </w:rPr>
            </w:pPr>
            <w:r w:rsidRPr="00CD5907">
              <w:rPr>
                <w:rFonts w:ascii="Times New Roman" w:hAnsi="Times New Roman"/>
                <w:b/>
                <w:sz w:val="28"/>
                <w:szCs w:val="28"/>
              </w:rPr>
              <w:t>Разрешительные документы</w:t>
            </w:r>
            <w:r w:rsidRPr="00CD5907">
              <w:rPr>
                <w:rFonts w:ascii="Times New Roman" w:hAnsi="Times New Roman"/>
                <w:sz w:val="20"/>
                <w:szCs w:val="20"/>
              </w:rPr>
              <w:t xml:space="preserve">: </w:t>
            </w:r>
            <w:r w:rsidRPr="00CD5907">
              <w:rPr>
                <w:rFonts w:ascii="Times New Roman" w:hAnsi="Times New Roman"/>
                <w:i/>
                <w:sz w:val="20"/>
                <w:szCs w:val="20"/>
              </w:rPr>
              <w:t>(талон о направлении уведомления о начале деятельности в сфере дошкольного воспитания и обучения)</w:t>
            </w:r>
          </w:p>
          <w:p w:rsidR="00F17CFD" w:rsidRPr="00F17CFD" w:rsidRDefault="00CD5907" w:rsidP="00F17CFD">
            <w:pPr>
              <w:spacing w:before="67"/>
              <w:ind w:left="119" w:right="130"/>
              <w:jc w:val="both"/>
              <w:rPr>
                <w:rFonts w:ascii="Times New Roman" w:eastAsia="Times New Roman" w:hAnsi="Times New Roman"/>
                <w:sz w:val="28"/>
              </w:rPr>
            </w:pPr>
            <w:r w:rsidRPr="00CD5907">
              <w:rPr>
                <w:rFonts w:ascii="Times New Roman" w:hAnsi="Times New Roman"/>
                <w:sz w:val="28"/>
                <w:szCs w:val="28"/>
              </w:rPr>
              <w:t xml:space="preserve">Талон уведомления о начале осуществления деятельности в сфере образования  </w:t>
            </w:r>
            <w:r w:rsidR="00F17CFD" w:rsidRPr="00F17CFD">
              <w:rPr>
                <w:rFonts w:ascii="Times New Roman" w:eastAsia="Times New Roman" w:hAnsi="Times New Roman"/>
                <w:sz w:val="28"/>
              </w:rPr>
              <w:t>№ KZ34RVK00030430</w:t>
            </w:r>
            <w:r w:rsidR="005C5FAF">
              <w:rPr>
                <w:rFonts w:ascii="Times New Roman" w:eastAsia="Times New Roman" w:hAnsi="Times New Roman"/>
                <w:sz w:val="28"/>
              </w:rPr>
              <w:t xml:space="preserve"> от </w:t>
            </w:r>
            <w:r w:rsidR="00EB7BBB">
              <w:rPr>
                <w:rFonts w:ascii="Times New Roman" w:eastAsia="Times New Roman" w:hAnsi="Times New Roman"/>
                <w:sz w:val="28"/>
              </w:rPr>
              <w:t>29.01.2021 года</w:t>
            </w:r>
          </w:p>
          <w:p w:rsidR="00CD5907" w:rsidRPr="00F17CFD" w:rsidRDefault="00CD5907" w:rsidP="00CD5907">
            <w:pPr>
              <w:jc w:val="both"/>
              <w:rPr>
                <w:rFonts w:ascii="Times New Roman" w:hAnsi="Times New Roman"/>
                <w:sz w:val="28"/>
                <w:szCs w:val="28"/>
              </w:rPr>
            </w:pPr>
          </w:p>
          <w:p w:rsidR="00CD5907" w:rsidRPr="00CD5907" w:rsidRDefault="00CD5907" w:rsidP="00CD5907">
            <w:pPr>
              <w:jc w:val="both"/>
              <w:rPr>
                <w:rFonts w:ascii="Times New Roman" w:hAnsi="Times New Roman"/>
                <w:b/>
                <w:i/>
                <w:color w:val="000000"/>
                <w:sz w:val="28"/>
                <w:szCs w:val="28"/>
                <w:lang w:val="kk-KZ" w:eastAsia="ru-RU"/>
              </w:rPr>
            </w:pPr>
            <w:r w:rsidRPr="00CD5907">
              <w:rPr>
                <w:rFonts w:ascii="Times New Roman" w:hAnsi="Times New Roman"/>
                <w:b/>
                <w:i/>
                <w:color w:val="000000"/>
                <w:sz w:val="28"/>
                <w:szCs w:val="28"/>
                <w:lang w:val="kk-KZ" w:eastAsia="ru-RU"/>
              </w:rPr>
              <w:t>(Копия прилагается .Приложения 2)</w:t>
            </w:r>
          </w:p>
          <w:p w:rsidR="00CD5907" w:rsidRPr="00CD5907" w:rsidRDefault="00CD5907" w:rsidP="00CD5907">
            <w:pPr>
              <w:rPr>
                <w:rFonts w:ascii="Times New Roman" w:hAnsi="Times New Roman"/>
                <w:noProof/>
                <w:color w:val="FF0000"/>
                <w:sz w:val="28"/>
                <w:szCs w:val="28"/>
                <w:lang w:val="kk-KZ"/>
              </w:rPr>
            </w:pPr>
          </w:p>
        </w:tc>
      </w:tr>
      <w:tr w:rsidR="00CD5907" w:rsidRPr="00CD5907" w:rsidTr="00F31FD1">
        <w:tc>
          <w:tcPr>
            <w:tcW w:w="15165"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2.Анализ кадрового потенциала</w:t>
            </w:r>
          </w:p>
        </w:tc>
      </w:tr>
      <w:tr w:rsidR="00CD5907" w:rsidRPr="00CD5907" w:rsidTr="00F31FD1">
        <w:trPr>
          <w:trHeight w:val="1740"/>
        </w:trPr>
        <w:tc>
          <w:tcPr>
            <w:tcW w:w="4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743"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both"/>
              <w:rPr>
                <w:rFonts w:ascii="Times New Roman" w:hAnsi="Times New Roman"/>
                <w:b/>
                <w:noProof/>
                <w:sz w:val="28"/>
                <w:szCs w:val="28"/>
                <w:lang w:val="kk-KZ"/>
              </w:rPr>
            </w:pPr>
            <w:r w:rsidRPr="00CD5907">
              <w:rPr>
                <w:rFonts w:ascii="Times New Roman" w:hAnsi="Times New Roman"/>
                <w:b/>
                <w:noProof/>
                <w:sz w:val="28"/>
                <w:szCs w:val="28"/>
                <w:lang w:val="kk-KZ"/>
              </w:rPr>
              <w:t>Критерии к содержанию с ориентиром на результаты воспитания и обучения</w:t>
            </w:r>
          </w:p>
          <w:p w:rsidR="00CD5907" w:rsidRPr="00CD5907" w:rsidRDefault="00CD5907" w:rsidP="00CD5907">
            <w:pPr>
              <w:jc w:val="both"/>
              <w:rPr>
                <w:rFonts w:ascii="Times New Roman" w:hAnsi="Times New Roman"/>
                <w:b/>
                <w:noProof/>
                <w:sz w:val="28"/>
                <w:szCs w:val="28"/>
                <w:lang w:val="kk-KZ"/>
              </w:rPr>
            </w:pPr>
            <w:r w:rsidRPr="00CD5907">
              <w:rPr>
                <w:rFonts w:ascii="Times New Roman" w:hAnsi="Times New Roman"/>
                <w:b/>
                <w:noProof/>
                <w:sz w:val="28"/>
                <w:szCs w:val="28"/>
                <w:lang w:val="kk-KZ"/>
              </w:rPr>
              <w:t>Соблюдение Типовых правил деятельности дошкольных организаций</w:t>
            </w:r>
          </w:p>
          <w:p w:rsidR="00CD5907" w:rsidRPr="00CD5907" w:rsidRDefault="00CD5907" w:rsidP="00CD5907">
            <w:pPr>
              <w:jc w:val="both"/>
              <w:rPr>
                <w:rFonts w:ascii="Times New Roman" w:hAnsi="Times New Roman"/>
                <w:sz w:val="28"/>
                <w:szCs w:val="28"/>
              </w:rPr>
            </w:pPr>
            <w:r w:rsidRPr="00CD5907">
              <w:rPr>
                <w:rFonts w:ascii="Times New Roman" w:hAnsi="Times New Roman"/>
                <w:noProof/>
                <w:sz w:val="28"/>
                <w:szCs w:val="28"/>
                <w:lang w:val="kk-KZ"/>
              </w:rPr>
              <w:t>Согласно приказа Министерства просвещения РК от 31.08.2022года №385 «</w:t>
            </w:r>
            <w:r w:rsidRPr="00CD5907">
              <w:rPr>
                <w:rFonts w:ascii="Times New Roman" w:hAnsi="Times New Roman"/>
                <w:sz w:val="28"/>
                <w:szCs w:val="28"/>
              </w:rPr>
              <w:t xml:space="preserve">Об утверждении Типовых правил деятельности организаций дошкольного, начального, основного среднего, общего среднего, технического и профессионального, </w:t>
            </w:r>
            <w:proofErr w:type="spellStart"/>
            <w:r w:rsidRPr="00CD5907">
              <w:rPr>
                <w:rFonts w:ascii="Times New Roman" w:hAnsi="Times New Roman"/>
                <w:sz w:val="28"/>
                <w:szCs w:val="28"/>
              </w:rPr>
              <w:t>послесреднего</w:t>
            </w:r>
            <w:proofErr w:type="spellEnd"/>
            <w:r w:rsidRPr="00CD5907">
              <w:rPr>
                <w:rFonts w:ascii="Times New Roman" w:hAnsi="Times New Roman"/>
                <w:sz w:val="28"/>
                <w:szCs w:val="28"/>
              </w:rPr>
              <w:t xml:space="preserve"> образования», </w:t>
            </w:r>
            <w:r w:rsidRPr="00CD5907">
              <w:rPr>
                <w:rFonts w:ascii="Times New Roman" w:hAnsi="Times New Roman"/>
                <w:noProof/>
                <w:sz w:val="28"/>
                <w:szCs w:val="28"/>
                <w:lang w:val="kk-KZ"/>
              </w:rPr>
              <w:t xml:space="preserve">приложение №1 глава 2 пункты 21-25, </w:t>
            </w:r>
            <w:r w:rsidR="00F17CFD">
              <w:rPr>
                <w:rFonts w:ascii="Times New Roman" w:hAnsi="Times New Roman"/>
                <w:sz w:val="28"/>
                <w:szCs w:val="28"/>
              </w:rPr>
              <w:t>в мини центре</w:t>
            </w:r>
            <w:r w:rsidRPr="00CD5907">
              <w:rPr>
                <w:rFonts w:ascii="Times New Roman" w:hAnsi="Times New Roman"/>
                <w:sz w:val="28"/>
                <w:szCs w:val="28"/>
              </w:rPr>
              <w:t xml:space="preserve"> штатная численность установлена согласно типовым штатам работников организаций дошкольного воспитания и обучения, утвержденным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 В мини ц</w:t>
            </w:r>
            <w:r w:rsidR="00F17CFD">
              <w:rPr>
                <w:rFonts w:ascii="Times New Roman" w:hAnsi="Times New Roman"/>
                <w:sz w:val="28"/>
                <w:szCs w:val="28"/>
              </w:rPr>
              <w:t>ентре  по штатному расписанию 2</w:t>
            </w:r>
            <w:r w:rsidRPr="00CD5907">
              <w:rPr>
                <w:rFonts w:ascii="Times New Roman" w:hAnsi="Times New Roman"/>
                <w:sz w:val="28"/>
                <w:szCs w:val="28"/>
              </w:rPr>
              <w:t xml:space="preserve"> воспи</w:t>
            </w:r>
            <w:r w:rsidR="00F17CFD">
              <w:rPr>
                <w:rFonts w:ascii="Times New Roman" w:hAnsi="Times New Roman"/>
                <w:sz w:val="28"/>
                <w:szCs w:val="28"/>
              </w:rPr>
              <w:t>тателя и    2  совместителя (</w:t>
            </w:r>
            <w:r w:rsidRPr="00CD5907">
              <w:rPr>
                <w:rFonts w:ascii="Times New Roman" w:hAnsi="Times New Roman"/>
                <w:sz w:val="28"/>
                <w:szCs w:val="28"/>
              </w:rPr>
              <w:t>преподаватель казахск</w:t>
            </w:r>
            <w:r w:rsidR="00F17CFD">
              <w:rPr>
                <w:rFonts w:ascii="Times New Roman" w:hAnsi="Times New Roman"/>
                <w:sz w:val="28"/>
                <w:szCs w:val="28"/>
              </w:rPr>
              <w:t>ого языка-0,5 ставки, 0,5 ставки педагог – психолог</w:t>
            </w:r>
            <w:r w:rsidRPr="00CD5907">
              <w:rPr>
                <w:rFonts w:ascii="Times New Roman" w:hAnsi="Times New Roman"/>
                <w:sz w:val="28"/>
                <w:szCs w:val="28"/>
              </w:rPr>
              <w:t xml:space="preserve">). </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В</w:t>
            </w:r>
            <w:r w:rsidR="00F17CFD">
              <w:rPr>
                <w:rFonts w:ascii="Times New Roman" w:hAnsi="Times New Roman"/>
                <w:sz w:val="28"/>
                <w:szCs w:val="28"/>
              </w:rPr>
              <w:t>се педагоги в мини-центре «</w:t>
            </w:r>
            <w:proofErr w:type="spellStart"/>
            <w:r w:rsidR="00F17CFD">
              <w:rPr>
                <w:rFonts w:ascii="Times New Roman" w:hAnsi="Times New Roman"/>
                <w:sz w:val="28"/>
                <w:szCs w:val="28"/>
              </w:rPr>
              <w:t>Балдаурен</w:t>
            </w:r>
            <w:proofErr w:type="spellEnd"/>
            <w:r w:rsidRPr="00CD5907">
              <w:rPr>
                <w:rFonts w:ascii="Times New Roman" w:hAnsi="Times New Roman"/>
                <w:sz w:val="28"/>
                <w:szCs w:val="28"/>
              </w:rPr>
              <w:t>» имеют педагогическое или профессиональное образование по с</w:t>
            </w:r>
            <w:r w:rsidR="00D218AC">
              <w:rPr>
                <w:rFonts w:ascii="Times New Roman" w:hAnsi="Times New Roman"/>
                <w:sz w:val="28"/>
                <w:szCs w:val="28"/>
              </w:rPr>
              <w:t>оответствующему профилю</w:t>
            </w:r>
            <w:r w:rsidRPr="00CD5907">
              <w:rPr>
                <w:rFonts w:ascii="Times New Roman" w:hAnsi="Times New Roman"/>
                <w:sz w:val="28"/>
                <w:szCs w:val="28"/>
              </w:rPr>
              <w:t>. Все педагоги осуществляют профессиональную деятельность педагога по воспитанию и обучению воспитанников, методическому сопровождению, организации образовательной деятельности, при этом самостоятельно выбирают формы, способы организации воспитательно-образовательного процесса, соблюдая требования Государственного образовательного стандарта.</w:t>
            </w:r>
          </w:p>
          <w:p w:rsidR="00CD5907" w:rsidRPr="00CD5907" w:rsidRDefault="00CD5907" w:rsidP="00CD5907">
            <w:pPr>
              <w:jc w:val="both"/>
              <w:rPr>
                <w:sz w:val="28"/>
                <w:szCs w:val="28"/>
              </w:rPr>
            </w:pPr>
            <w:r w:rsidRPr="00CD5907">
              <w:rPr>
                <w:rFonts w:ascii="Times New Roman" w:hAnsi="Times New Roman"/>
                <w:sz w:val="28"/>
                <w:szCs w:val="28"/>
              </w:rPr>
              <w:t xml:space="preserve">Все педагоги мини </w:t>
            </w:r>
            <w:proofErr w:type="gramStart"/>
            <w:r w:rsidRPr="00CD5907">
              <w:rPr>
                <w:rFonts w:ascii="Times New Roman" w:hAnsi="Times New Roman"/>
                <w:sz w:val="28"/>
                <w:szCs w:val="28"/>
              </w:rPr>
              <w:t>–ц</w:t>
            </w:r>
            <w:proofErr w:type="gramEnd"/>
            <w:r w:rsidRPr="00CD5907">
              <w:rPr>
                <w:rFonts w:ascii="Times New Roman" w:hAnsi="Times New Roman"/>
                <w:sz w:val="28"/>
                <w:szCs w:val="28"/>
              </w:rPr>
              <w:t xml:space="preserve">ентра обладают соответствующими профессиональными компетенциями в своей деятельности, </w:t>
            </w:r>
            <w:r w:rsidRPr="00CD5907">
              <w:rPr>
                <w:rFonts w:ascii="Times New Roman" w:hAnsi="Times New Roman"/>
                <w:sz w:val="28"/>
                <w:szCs w:val="28"/>
              </w:rPr>
              <w:lastRenderedPageBreak/>
              <w:t>непрерывно совершенствуют свое профессиональное мастерство, исследовательский, интеллектуальный и творческий уровень, в том числе повышают (подтверждают) уровень квалификационной категории не реже одного раза в пять лет</w:t>
            </w:r>
            <w:r w:rsidRPr="00CD5907">
              <w:rPr>
                <w:sz w:val="28"/>
                <w:szCs w:val="28"/>
              </w:rPr>
              <w:t>.</w:t>
            </w:r>
          </w:p>
          <w:p w:rsidR="00CD5907" w:rsidRPr="00CD5907" w:rsidRDefault="00D951EA" w:rsidP="00CD5907">
            <w:pPr>
              <w:jc w:val="both"/>
              <w:rPr>
                <w:rFonts w:ascii="Times New Roman" w:hAnsi="Times New Roman"/>
                <w:sz w:val="28"/>
                <w:szCs w:val="28"/>
              </w:rPr>
            </w:pPr>
            <w:r>
              <w:rPr>
                <w:rFonts w:ascii="Times New Roman" w:hAnsi="Times New Roman"/>
                <w:sz w:val="28"/>
                <w:szCs w:val="28"/>
              </w:rPr>
              <w:t xml:space="preserve">В мини центре  2педагога </w:t>
            </w:r>
            <w:r w:rsidR="00CD5907" w:rsidRPr="00CD5907">
              <w:rPr>
                <w:rFonts w:ascii="Times New Roman" w:hAnsi="Times New Roman"/>
                <w:sz w:val="28"/>
                <w:szCs w:val="28"/>
              </w:rPr>
              <w:t xml:space="preserve"> имеют квалификационную категори</w:t>
            </w:r>
            <w:r w:rsidR="006279AA">
              <w:rPr>
                <w:rFonts w:ascii="Times New Roman" w:hAnsi="Times New Roman"/>
                <w:sz w:val="28"/>
                <w:szCs w:val="28"/>
              </w:rPr>
              <w:t xml:space="preserve">ю, из них: </w:t>
            </w:r>
            <w:r w:rsidR="00CD5907" w:rsidRPr="00CD5907">
              <w:rPr>
                <w:rFonts w:ascii="Times New Roman" w:hAnsi="Times New Roman"/>
                <w:sz w:val="28"/>
                <w:szCs w:val="28"/>
              </w:rPr>
              <w:t xml:space="preserve"> педагог-моде</w:t>
            </w:r>
            <w:r w:rsidR="00F17CFD">
              <w:rPr>
                <w:rFonts w:ascii="Times New Roman" w:hAnsi="Times New Roman"/>
                <w:sz w:val="28"/>
                <w:szCs w:val="28"/>
              </w:rPr>
              <w:t>ратор-1,педагог-эксперт</w:t>
            </w:r>
            <w:r>
              <w:rPr>
                <w:rFonts w:ascii="Times New Roman" w:hAnsi="Times New Roman"/>
                <w:sz w:val="28"/>
                <w:szCs w:val="28"/>
              </w:rPr>
              <w:t>-1</w:t>
            </w:r>
            <w:r w:rsidR="00FF61AE">
              <w:rPr>
                <w:rFonts w:ascii="Times New Roman" w:hAnsi="Times New Roman"/>
                <w:sz w:val="28"/>
                <w:szCs w:val="28"/>
              </w:rPr>
              <w:t xml:space="preserve">, </w:t>
            </w:r>
            <w:r w:rsidR="00CD5907" w:rsidRPr="00CD5907">
              <w:rPr>
                <w:rFonts w:ascii="Times New Roman" w:hAnsi="Times New Roman"/>
                <w:sz w:val="28"/>
                <w:szCs w:val="28"/>
              </w:rPr>
              <w:t xml:space="preserve"> и </w:t>
            </w:r>
            <w:r>
              <w:rPr>
                <w:rFonts w:ascii="Times New Roman" w:hAnsi="Times New Roman"/>
                <w:sz w:val="28"/>
                <w:szCs w:val="28"/>
                <w:lang w:val="kk-KZ"/>
              </w:rPr>
              <w:t>2</w:t>
            </w:r>
            <w:r w:rsidR="00CD5907" w:rsidRPr="00CD5907">
              <w:rPr>
                <w:rFonts w:ascii="Times New Roman" w:hAnsi="Times New Roman"/>
                <w:sz w:val="28"/>
                <w:szCs w:val="28"/>
              </w:rPr>
              <w:t xml:space="preserve"> педагогов-без категории.</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xml:space="preserve"> Всепедагоги мини </w:t>
            </w:r>
            <w:proofErr w:type="gramStart"/>
            <w:r w:rsidRPr="00CD5907">
              <w:rPr>
                <w:rFonts w:ascii="Times New Roman" w:hAnsi="Times New Roman"/>
                <w:sz w:val="28"/>
                <w:szCs w:val="28"/>
              </w:rPr>
              <w:t>–ц</w:t>
            </w:r>
            <w:proofErr w:type="gramEnd"/>
            <w:r w:rsidRPr="00CD5907">
              <w:rPr>
                <w:rFonts w:ascii="Times New Roman" w:hAnsi="Times New Roman"/>
                <w:sz w:val="28"/>
                <w:szCs w:val="28"/>
              </w:rPr>
              <w:t xml:space="preserve">ентра  проходят ежегодно медицинские обследования в соответствии с </w:t>
            </w:r>
            <w:hyperlink r:id="rId6" w:anchor="z5" w:history="1">
              <w:r w:rsidRPr="00CD5907">
                <w:rPr>
                  <w:color w:val="0000FF"/>
                  <w:sz w:val="28"/>
                  <w:szCs w:val="28"/>
                  <w:u w:val="single"/>
                </w:rPr>
                <w:t>приказом</w:t>
              </w:r>
            </w:hyperlink>
            <w:r w:rsidRPr="00CD5907">
              <w:rPr>
                <w:rFonts w:ascii="Times New Roman" w:hAnsi="Times New Roman"/>
                <w:sz w:val="28"/>
                <w:szCs w:val="28"/>
              </w:rPr>
              <w:t xml:space="preserve">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w:t>
            </w:r>
          </w:p>
          <w:p w:rsidR="00CD5907" w:rsidRPr="00CD5907" w:rsidRDefault="00CD5907" w:rsidP="00CD5907">
            <w:pPr>
              <w:jc w:val="both"/>
              <w:rPr>
                <w:rFonts w:ascii="Times New Roman" w:hAnsi="Times New Roman"/>
                <w:b/>
                <w:noProof/>
                <w:sz w:val="28"/>
                <w:szCs w:val="28"/>
                <w:lang w:val="kk-KZ"/>
              </w:rPr>
            </w:pPr>
          </w:p>
          <w:p w:rsidR="00CD5907" w:rsidRPr="00CD5907" w:rsidRDefault="00CD5907" w:rsidP="00CD5907">
            <w:pPr>
              <w:jc w:val="both"/>
              <w:rPr>
                <w:rFonts w:ascii="Times New Roman" w:hAnsi="Times New Roman"/>
                <w:b/>
                <w:noProof/>
                <w:sz w:val="28"/>
                <w:szCs w:val="28"/>
                <w:lang w:val="kk-KZ"/>
              </w:rPr>
            </w:pPr>
            <w:r w:rsidRPr="00CD5907">
              <w:rPr>
                <w:rFonts w:ascii="Times New Roman" w:hAnsi="Times New Roman"/>
                <w:b/>
                <w:noProof/>
                <w:sz w:val="28"/>
                <w:szCs w:val="28"/>
                <w:lang w:val="kk-KZ"/>
              </w:rPr>
              <w:t>Сведения о педагогах,имеющих высшее(послевузовское) педагогическое образование по соответствующему профилю или документ, подтверждающий педагогическую переподготовку, в том числе о педагогах,не имеющих базовое образование</w:t>
            </w:r>
          </w:p>
          <w:tbl>
            <w:tblPr>
              <w:tblStyle w:val="ad"/>
              <w:tblW w:w="14790" w:type="dxa"/>
              <w:tblLayout w:type="fixed"/>
              <w:tblLook w:val="04A0"/>
            </w:tblPr>
            <w:tblGrid>
              <w:gridCol w:w="2009"/>
              <w:gridCol w:w="7"/>
              <w:gridCol w:w="1306"/>
              <w:gridCol w:w="7"/>
              <w:gridCol w:w="1355"/>
              <w:gridCol w:w="1560"/>
              <w:gridCol w:w="1305"/>
              <w:gridCol w:w="4381"/>
              <w:gridCol w:w="10"/>
              <w:gridCol w:w="1535"/>
              <w:gridCol w:w="14"/>
              <w:gridCol w:w="1301"/>
            </w:tblGrid>
            <w:tr w:rsidR="00CD5907" w:rsidRPr="00CD5907" w:rsidTr="006279AA">
              <w:trPr>
                <w:trHeight w:val="255"/>
              </w:trPr>
              <w:tc>
                <w:tcPr>
                  <w:tcW w:w="2016" w:type="dxa"/>
                  <w:gridSpan w:val="2"/>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lang w:val="kk-KZ"/>
                    </w:rPr>
                  </w:pPr>
                  <w:r w:rsidRPr="00CD5907">
                    <w:rPr>
                      <w:rFonts w:ascii="Times New Roman" w:hAnsi="Times New Roman"/>
                      <w:sz w:val="24"/>
                      <w:szCs w:val="24"/>
                    </w:rPr>
                    <w:t>Должность педагогов</w:t>
                  </w:r>
                </w:p>
              </w:tc>
              <w:tc>
                <w:tcPr>
                  <w:tcW w:w="1306"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Штатная единица</w:t>
                  </w:r>
                </w:p>
              </w:tc>
              <w:tc>
                <w:tcPr>
                  <w:tcW w:w="11468" w:type="dxa"/>
                  <w:gridSpan w:val="9"/>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lang w:val="kk-KZ"/>
                    </w:rPr>
                  </w:pPr>
                  <w:r w:rsidRPr="00CD5907">
                    <w:rPr>
                      <w:rFonts w:ascii="Times New Roman" w:hAnsi="Times New Roman"/>
                      <w:sz w:val="24"/>
                      <w:szCs w:val="24"/>
                    </w:rPr>
                    <w:t>Образование</w:t>
                  </w:r>
                </w:p>
              </w:tc>
            </w:tr>
            <w:tr w:rsidR="00CD5907" w:rsidRPr="00CD5907" w:rsidTr="006279AA">
              <w:trPr>
                <w:trHeight w:val="540"/>
              </w:trPr>
              <w:tc>
                <w:tcPr>
                  <w:tcW w:w="2016" w:type="dxa"/>
                  <w:gridSpan w:val="2"/>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lang w:val="kk-KZ"/>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362" w:type="dxa"/>
                  <w:gridSpan w:val="2"/>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Высшее/</w:t>
                  </w:r>
                  <w:proofErr w:type="spellStart"/>
                  <w:r w:rsidRPr="00CD5907">
                    <w:rPr>
                      <w:rFonts w:ascii="Times New Roman" w:hAnsi="Times New Roman"/>
                      <w:sz w:val="24"/>
                      <w:szCs w:val="24"/>
                    </w:rPr>
                    <w:t>послевуз</w:t>
                  </w:r>
                  <w:proofErr w:type="spellEnd"/>
                  <w:r w:rsidRPr="00CD5907">
                    <w:rPr>
                      <w:rFonts w:ascii="Times New Roman" w:hAnsi="Times New Roman"/>
                      <w:sz w:val="24"/>
                      <w:szCs w:val="24"/>
                    </w:rPr>
                    <w:t>.</w:t>
                  </w:r>
                </w:p>
              </w:tc>
              <w:tc>
                <w:tcPr>
                  <w:tcW w:w="1560"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Высшее/</w:t>
                  </w:r>
                  <w:proofErr w:type="spellStart"/>
                  <w:r w:rsidRPr="00CD5907">
                    <w:rPr>
                      <w:rFonts w:ascii="Times New Roman" w:hAnsi="Times New Roman"/>
                      <w:sz w:val="24"/>
                      <w:szCs w:val="24"/>
                    </w:rPr>
                    <w:t>Послевуз</w:t>
                  </w:r>
                  <w:proofErr w:type="spellEnd"/>
                  <w:r w:rsidRPr="00CD5907">
                    <w:rPr>
                      <w:rFonts w:ascii="Times New Roman" w:hAnsi="Times New Roman"/>
                      <w:sz w:val="24"/>
                      <w:szCs w:val="24"/>
                    </w:rPr>
                    <w:t>.</w:t>
                  </w:r>
                </w:p>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дошкольное</w:t>
                  </w:r>
                </w:p>
              </w:tc>
              <w:tc>
                <w:tcPr>
                  <w:tcW w:w="1305"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Ср</w:t>
                  </w:r>
                  <w:proofErr w:type="gramStart"/>
                  <w:r w:rsidRPr="00CD5907">
                    <w:rPr>
                      <w:rFonts w:ascii="Times New Roman" w:hAnsi="Times New Roman"/>
                      <w:sz w:val="24"/>
                      <w:szCs w:val="24"/>
                    </w:rPr>
                    <w:t>.с</w:t>
                  </w:r>
                  <w:proofErr w:type="gramEnd"/>
                  <w:r w:rsidRPr="00CD5907">
                    <w:rPr>
                      <w:rFonts w:ascii="Times New Roman" w:hAnsi="Times New Roman"/>
                      <w:sz w:val="24"/>
                      <w:szCs w:val="24"/>
                    </w:rPr>
                    <w:t>пец./общее сред.</w:t>
                  </w:r>
                </w:p>
              </w:tc>
              <w:tc>
                <w:tcPr>
                  <w:tcW w:w="4391" w:type="dxa"/>
                  <w:gridSpan w:val="2"/>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Сертификат о прохождении переподготовки по профилю</w:t>
                  </w:r>
                </w:p>
              </w:tc>
              <w:tc>
                <w:tcPr>
                  <w:tcW w:w="2850"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незаконченное</w:t>
                  </w:r>
                </w:p>
              </w:tc>
            </w:tr>
            <w:tr w:rsidR="00CD5907" w:rsidRPr="00CD5907" w:rsidTr="006279AA">
              <w:trPr>
                <w:trHeight w:val="519"/>
              </w:trPr>
              <w:tc>
                <w:tcPr>
                  <w:tcW w:w="2016" w:type="dxa"/>
                  <w:gridSpan w:val="2"/>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lang w:val="kk-KZ"/>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362" w:type="dxa"/>
                  <w:gridSpan w:val="2"/>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4391" w:type="dxa"/>
                  <w:gridSpan w:val="2"/>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549"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Высшее/</w:t>
                  </w:r>
                  <w:proofErr w:type="spellStart"/>
                  <w:r w:rsidRPr="00CD5907">
                    <w:rPr>
                      <w:rFonts w:ascii="Times New Roman" w:hAnsi="Times New Roman"/>
                      <w:sz w:val="24"/>
                      <w:szCs w:val="24"/>
                    </w:rPr>
                    <w:t>послевуз</w:t>
                  </w:r>
                  <w:proofErr w:type="spellEnd"/>
                  <w:r w:rsidRPr="00CD5907">
                    <w:rPr>
                      <w:rFonts w:ascii="Times New Roman" w:hAnsi="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Ср</w:t>
                  </w:r>
                  <w:proofErr w:type="gramStart"/>
                  <w:r w:rsidRPr="00CD5907">
                    <w:rPr>
                      <w:rFonts w:ascii="Times New Roman" w:hAnsi="Times New Roman"/>
                      <w:sz w:val="24"/>
                      <w:szCs w:val="24"/>
                    </w:rPr>
                    <w:t>.с</w:t>
                  </w:r>
                  <w:proofErr w:type="gramEnd"/>
                  <w:r w:rsidRPr="00CD5907">
                    <w:rPr>
                      <w:rFonts w:ascii="Times New Roman" w:hAnsi="Times New Roman"/>
                      <w:sz w:val="24"/>
                      <w:szCs w:val="24"/>
                    </w:rPr>
                    <w:t>пец./</w:t>
                  </w:r>
                </w:p>
              </w:tc>
            </w:tr>
            <w:tr w:rsidR="00CD5907" w:rsidRPr="00CD5907" w:rsidTr="006279AA">
              <w:tc>
                <w:tcPr>
                  <w:tcW w:w="2016"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sz w:val="24"/>
                      <w:szCs w:val="24"/>
                    </w:rPr>
                  </w:pPr>
                  <w:r w:rsidRPr="00CD5907">
                    <w:rPr>
                      <w:rFonts w:ascii="Times New Roman" w:hAnsi="Times New Roman"/>
                      <w:sz w:val="24"/>
                      <w:szCs w:val="24"/>
                    </w:rPr>
                    <w:t>Методист</w:t>
                  </w:r>
                </w:p>
              </w:tc>
              <w:tc>
                <w:tcPr>
                  <w:tcW w:w="130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0,5</w:t>
                  </w:r>
                </w:p>
              </w:tc>
              <w:tc>
                <w:tcPr>
                  <w:tcW w:w="1362"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rPr>
                  </w:pPr>
                </w:p>
              </w:tc>
              <w:tc>
                <w:tcPr>
                  <w:tcW w:w="1305" w:type="dxa"/>
                  <w:tcBorders>
                    <w:top w:val="single" w:sz="4" w:space="0" w:color="auto"/>
                    <w:left w:val="single" w:sz="4" w:space="0" w:color="auto"/>
                    <w:bottom w:val="single" w:sz="4" w:space="0" w:color="auto"/>
                    <w:right w:val="single" w:sz="4" w:space="0" w:color="auto"/>
                  </w:tcBorders>
                </w:tcPr>
                <w:p w:rsidR="00CD5907" w:rsidRPr="00CD5907" w:rsidRDefault="00D218AC" w:rsidP="00CD5907">
                  <w:pPr>
                    <w:jc w:val="center"/>
                    <w:rPr>
                      <w:rFonts w:ascii="Times New Roman" w:hAnsi="Times New Roman"/>
                      <w:sz w:val="24"/>
                      <w:szCs w:val="24"/>
                    </w:rPr>
                  </w:pPr>
                  <w:r>
                    <w:rPr>
                      <w:rFonts w:ascii="Times New Roman" w:hAnsi="Times New Roman"/>
                      <w:sz w:val="24"/>
                      <w:szCs w:val="24"/>
                    </w:rPr>
                    <w:t>1</w:t>
                  </w:r>
                </w:p>
              </w:tc>
              <w:tc>
                <w:tcPr>
                  <w:tcW w:w="4391"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549"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3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r>
            <w:tr w:rsidR="00CD5907" w:rsidRPr="00CD5907" w:rsidTr="006279AA">
              <w:trPr>
                <w:trHeight w:val="2940"/>
              </w:trPr>
              <w:tc>
                <w:tcPr>
                  <w:tcW w:w="2016"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sz w:val="24"/>
                      <w:szCs w:val="24"/>
                    </w:rPr>
                  </w:pPr>
                  <w:r w:rsidRPr="00CD5907">
                    <w:rPr>
                      <w:rFonts w:ascii="Times New Roman" w:hAnsi="Times New Roman"/>
                      <w:sz w:val="24"/>
                      <w:szCs w:val="24"/>
                    </w:rPr>
                    <w:t>Воспитатель</w:t>
                  </w:r>
                </w:p>
              </w:tc>
              <w:tc>
                <w:tcPr>
                  <w:tcW w:w="1306" w:type="dxa"/>
                  <w:tcBorders>
                    <w:top w:val="single" w:sz="4" w:space="0" w:color="auto"/>
                    <w:left w:val="single" w:sz="4" w:space="0" w:color="auto"/>
                    <w:bottom w:val="single" w:sz="4" w:space="0" w:color="auto"/>
                    <w:right w:val="single" w:sz="4" w:space="0" w:color="auto"/>
                  </w:tcBorders>
                  <w:hideMark/>
                </w:tcPr>
                <w:p w:rsidR="00CD5907" w:rsidRPr="00CD5907" w:rsidRDefault="005C5FAF" w:rsidP="00CD5907">
                  <w:pPr>
                    <w:jc w:val="center"/>
                    <w:rPr>
                      <w:rFonts w:ascii="Times New Roman" w:hAnsi="Times New Roman"/>
                      <w:sz w:val="24"/>
                      <w:szCs w:val="24"/>
                      <w:lang w:val="kk-KZ"/>
                    </w:rPr>
                  </w:pPr>
                  <w:r>
                    <w:rPr>
                      <w:rFonts w:ascii="Times New Roman" w:hAnsi="Times New Roman"/>
                      <w:sz w:val="24"/>
                      <w:szCs w:val="24"/>
                      <w:lang w:val="kk-KZ"/>
                    </w:rPr>
                    <w:t>2</w:t>
                  </w:r>
                </w:p>
              </w:tc>
              <w:tc>
                <w:tcPr>
                  <w:tcW w:w="1362"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lang w:val="kk-KZ"/>
                    </w:rPr>
                  </w:pPr>
                </w:p>
              </w:tc>
              <w:tc>
                <w:tcPr>
                  <w:tcW w:w="1560"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lang w:val="kk-KZ"/>
                    </w:rPr>
                  </w:pPr>
                </w:p>
              </w:tc>
              <w:tc>
                <w:tcPr>
                  <w:tcW w:w="1305" w:type="dxa"/>
                  <w:tcBorders>
                    <w:top w:val="single" w:sz="4" w:space="0" w:color="auto"/>
                    <w:left w:val="single" w:sz="4" w:space="0" w:color="auto"/>
                    <w:bottom w:val="single" w:sz="4" w:space="0" w:color="auto"/>
                    <w:right w:val="single" w:sz="4" w:space="0" w:color="auto"/>
                  </w:tcBorders>
                  <w:hideMark/>
                </w:tcPr>
                <w:p w:rsidR="00CD5907" w:rsidRPr="00CD5907" w:rsidRDefault="00B556DE" w:rsidP="00CD5907">
                  <w:pPr>
                    <w:jc w:val="center"/>
                    <w:rPr>
                      <w:rFonts w:ascii="Times New Roman" w:hAnsi="Times New Roman"/>
                      <w:sz w:val="24"/>
                      <w:szCs w:val="24"/>
                      <w:lang w:val="kk-KZ"/>
                    </w:rPr>
                  </w:pPr>
                  <w:r>
                    <w:rPr>
                      <w:rFonts w:ascii="Times New Roman" w:hAnsi="Times New Roman"/>
                      <w:sz w:val="24"/>
                      <w:szCs w:val="24"/>
                      <w:lang w:val="kk-KZ"/>
                    </w:rPr>
                    <w:t>2</w:t>
                  </w:r>
                </w:p>
              </w:tc>
              <w:tc>
                <w:tcPr>
                  <w:tcW w:w="4391"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B556DE">
                  <w:pPr>
                    <w:rPr>
                      <w:rFonts w:ascii="Times New Roman" w:hAnsi="Times New Roman"/>
                      <w:sz w:val="24"/>
                      <w:szCs w:val="24"/>
                    </w:rPr>
                  </w:pPr>
                </w:p>
              </w:tc>
              <w:tc>
                <w:tcPr>
                  <w:tcW w:w="1549"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3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r>
            <w:tr w:rsidR="00CD5907" w:rsidRPr="00CD5907" w:rsidTr="006279AA">
              <w:tc>
                <w:tcPr>
                  <w:tcW w:w="2016"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sz w:val="24"/>
                      <w:szCs w:val="24"/>
                      <w:lang w:val="kk-KZ"/>
                    </w:rPr>
                  </w:pPr>
                  <w:r w:rsidRPr="00CD5907">
                    <w:rPr>
                      <w:rFonts w:ascii="Times New Roman" w:hAnsi="Times New Roman"/>
                      <w:sz w:val="24"/>
                      <w:szCs w:val="24"/>
                      <w:lang w:val="kk-KZ"/>
                    </w:rPr>
                    <w:t>Педагог –</w:t>
                  </w:r>
                  <w:r w:rsidRPr="00CD5907">
                    <w:rPr>
                      <w:rFonts w:ascii="Times New Roman" w:hAnsi="Times New Roman"/>
                      <w:sz w:val="24"/>
                      <w:szCs w:val="24"/>
                      <w:lang w:val="kk-KZ"/>
                    </w:rPr>
                    <w:lastRenderedPageBreak/>
                    <w:t xml:space="preserve">психолог </w:t>
                  </w:r>
                </w:p>
              </w:tc>
              <w:tc>
                <w:tcPr>
                  <w:tcW w:w="130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sz w:val="24"/>
                      <w:szCs w:val="24"/>
                    </w:rPr>
                  </w:pPr>
                  <w:r w:rsidRPr="00CD5907">
                    <w:rPr>
                      <w:rFonts w:ascii="Times New Roman" w:hAnsi="Times New Roman"/>
                      <w:sz w:val="24"/>
                      <w:szCs w:val="24"/>
                    </w:rPr>
                    <w:lastRenderedPageBreak/>
                    <w:t>0,</w:t>
                  </w:r>
                  <w:r w:rsidR="005C5FAF">
                    <w:rPr>
                      <w:rFonts w:ascii="Times New Roman" w:hAnsi="Times New Roman"/>
                      <w:sz w:val="24"/>
                      <w:szCs w:val="24"/>
                      <w:lang w:val="kk-KZ"/>
                    </w:rPr>
                    <w:t>5</w:t>
                  </w:r>
                </w:p>
              </w:tc>
              <w:tc>
                <w:tcPr>
                  <w:tcW w:w="1362"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sz w:val="24"/>
                      <w:szCs w:val="24"/>
                      <w:lang w:val="kk-KZ"/>
                    </w:rPr>
                  </w:pPr>
                  <w:r w:rsidRPr="00CD5907">
                    <w:rPr>
                      <w:rFonts w:ascii="Times New Roman" w:hAnsi="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30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4391"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549"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c>
                <w:tcPr>
                  <w:tcW w:w="13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4"/>
                      <w:szCs w:val="24"/>
                    </w:rPr>
                  </w:pPr>
                </w:p>
              </w:tc>
            </w:tr>
            <w:tr w:rsidR="00CD5907" w:rsidRPr="00CD5907" w:rsidTr="006279AA">
              <w:trPr>
                <w:trHeight w:val="563"/>
              </w:trPr>
              <w:tc>
                <w:tcPr>
                  <w:tcW w:w="2009"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r w:rsidRPr="00CD5907">
                    <w:rPr>
                      <w:rFonts w:ascii="Times New Roman" w:hAnsi="Times New Roman"/>
                      <w:sz w:val="24"/>
                      <w:szCs w:val="24"/>
                    </w:rPr>
                    <w:lastRenderedPageBreak/>
                    <w:t>Преподаватель казахского языка</w:t>
                  </w:r>
                </w:p>
              </w:tc>
              <w:tc>
                <w:tcPr>
                  <w:tcW w:w="1320"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lang w:val="kk-KZ"/>
                    </w:rPr>
                  </w:pPr>
                  <w:r w:rsidRPr="00CD5907">
                    <w:rPr>
                      <w:lang w:val="kk-KZ"/>
                    </w:rPr>
                    <w:t>0,5</w:t>
                  </w:r>
                </w:p>
              </w:tc>
              <w:tc>
                <w:tcPr>
                  <w:tcW w:w="135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lang w:val="kk-KZ"/>
                    </w:rPr>
                  </w:pPr>
                </w:p>
              </w:tc>
              <w:tc>
                <w:tcPr>
                  <w:tcW w:w="1560" w:type="dxa"/>
                  <w:tcBorders>
                    <w:top w:val="single" w:sz="4" w:space="0" w:color="auto"/>
                    <w:left w:val="single" w:sz="4" w:space="0" w:color="auto"/>
                    <w:bottom w:val="single" w:sz="4" w:space="0" w:color="auto"/>
                    <w:right w:val="single" w:sz="4" w:space="0" w:color="auto"/>
                  </w:tcBorders>
                </w:tcPr>
                <w:p w:rsidR="00CD5907" w:rsidRPr="00CD5907" w:rsidRDefault="00CD5907" w:rsidP="00CD5907"/>
              </w:tc>
              <w:tc>
                <w:tcPr>
                  <w:tcW w:w="1305" w:type="dxa"/>
                  <w:tcBorders>
                    <w:top w:val="single" w:sz="4" w:space="0" w:color="auto"/>
                    <w:left w:val="single" w:sz="4" w:space="0" w:color="auto"/>
                    <w:bottom w:val="single" w:sz="4" w:space="0" w:color="auto"/>
                    <w:right w:val="single" w:sz="4" w:space="0" w:color="auto"/>
                  </w:tcBorders>
                </w:tcPr>
                <w:p w:rsidR="00CD5907" w:rsidRPr="00CD5907" w:rsidRDefault="00B556DE" w:rsidP="00CD5907">
                  <w:r>
                    <w:t>1</w:t>
                  </w:r>
                </w:p>
              </w:tc>
              <w:tc>
                <w:tcPr>
                  <w:tcW w:w="4381" w:type="dxa"/>
                  <w:tcBorders>
                    <w:top w:val="single" w:sz="4" w:space="0" w:color="auto"/>
                    <w:left w:val="single" w:sz="4" w:space="0" w:color="auto"/>
                    <w:bottom w:val="single" w:sz="4" w:space="0" w:color="auto"/>
                    <w:right w:val="single" w:sz="4" w:space="0" w:color="auto"/>
                  </w:tcBorders>
                </w:tcPr>
                <w:p w:rsidR="00CD5907" w:rsidRPr="00CD5907" w:rsidRDefault="00CD5907" w:rsidP="00CD5907"/>
              </w:tc>
              <w:tc>
                <w:tcPr>
                  <w:tcW w:w="1545"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tc>
              <w:tc>
                <w:tcPr>
                  <w:tcW w:w="1315"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tc>
            </w:tr>
          </w:tbl>
          <w:p w:rsidR="00CD5907" w:rsidRPr="00CD5907" w:rsidRDefault="00CD5907" w:rsidP="00CD5907">
            <w:pPr>
              <w:jc w:val="both"/>
              <w:rPr>
                <w:rFonts w:ascii="Times New Roman" w:hAnsi="Times New Roman"/>
                <w:b/>
                <w:noProof/>
                <w:sz w:val="28"/>
                <w:szCs w:val="28"/>
              </w:rPr>
            </w:pPr>
          </w:p>
          <w:p w:rsidR="00CD5907" w:rsidRPr="00CD5907" w:rsidRDefault="00CD5907" w:rsidP="00CD5907">
            <w:pPr>
              <w:jc w:val="both"/>
              <w:rPr>
                <w:rFonts w:ascii="Times New Roman" w:hAnsi="Times New Roman"/>
                <w:b/>
                <w:noProof/>
                <w:sz w:val="28"/>
                <w:szCs w:val="28"/>
              </w:rPr>
            </w:pPr>
            <w:r w:rsidRPr="00CD5907">
              <w:rPr>
                <w:rFonts w:ascii="Times New Roman" w:hAnsi="Times New Roman"/>
                <w:b/>
                <w:noProof/>
                <w:sz w:val="28"/>
                <w:szCs w:val="28"/>
              </w:rPr>
              <w:t>Сведения о прохождении аттестации руководителей государственной организации образования один раз в три год</w:t>
            </w:r>
          </w:p>
          <w:p w:rsidR="00CD5907" w:rsidRDefault="00B556DE" w:rsidP="00CD5907">
            <w:pPr>
              <w:jc w:val="both"/>
              <w:rPr>
                <w:rFonts w:ascii="Times New Roman" w:hAnsi="Times New Roman"/>
                <w:noProof/>
                <w:sz w:val="28"/>
                <w:szCs w:val="28"/>
              </w:rPr>
            </w:pPr>
            <w:r>
              <w:rPr>
                <w:rFonts w:ascii="Times New Roman" w:hAnsi="Times New Roman"/>
                <w:noProof/>
                <w:sz w:val="28"/>
                <w:szCs w:val="28"/>
              </w:rPr>
              <w:t>1. 14.07.2021 год. приказ № 384</w:t>
            </w:r>
            <w:r w:rsidR="00CD5907" w:rsidRPr="00CD5907">
              <w:rPr>
                <w:rFonts w:ascii="Times New Roman" w:hAnsi="Times New Roman"/>
                <w:noProof/>
                <w:sz w:val="28"/>
                <w:szCs w:val="28"/>
              </w:rPr>
              <w:t xml:space="preserve">   КГУ « Отдел образования акимата района Шал акына Северо Казахстанской области, присвоена  квалификационн</w:t>
            </w:r>
            <w:r>
              <w:rPr>
                <w:rFonts w:ascii="Times New Roman" w:hAnsi="Times New Roman"/>
                <w:noProof/>
                <w:sz w:val="28"/>
                <w:szCs w:val="28"/>
              </w:rPr>
              <w:t xml:space="preserve">ая категория  педогог –эксперт. </w:t>
            </w:r>
          </w:p>
          <w:p w:rsidR="00B556DE" w:rsidRPr="00CD5907" w:rsidRDefault="00B556DE" w:rsidP="00CD5907">
            <w:pPr>
              <w:jc w:val="both"/>
              <w:rPr>
                <w:rFonts w:ascii="Times New Roman" w:hAnsi="Times New Roman"/>
                <w:noProof/>
                <w:sz w:val="28"/>
                <w:szCs w:val="28"/>
              </w:rPr>
            </w:pPr>
            <w:r>
              <w:rPr>
                <w:rFonts w:ascii="Times New Roman" w:hAnsi="Times New Roman"/>
                <w:noProof/>
                <w:sz w:val="28"/>
                <w:szCs w:val="28"/>
              </w:rPr>
              <w:t>2.</w:t>
            </w:r>
            <w:r w:rsidR="00D218AC">
              <w:rPr>
                <w:rFonts w:ascii="Times New Roman" w:hAnsi="Times New Roman"/>
                <w:noProof/>
                <w:sz w:val="28"/>
                <w:szCs w:val="28"/>
              </w:rPr>
              <w:t xml:space="preserve"> 09.06.2021 приказ № 17 КГУ «Октябрьская средняя школа», присвоена квалификационная категория педагог-модератор.</w:t>
            </w:r>
          </w:p>
          <w:p w:rsidR="00CD5907" w:rsidRPr="00CD5907" w:rsidRDefault="00CD5907" w:rsidP="00CD5907">
            <w:pPr>
              <w:jc w:val="both"/>
              <w:rPr>
                <w:rFonts w:ascii="Times New Roman" w:hAnsi="Times New Roman"/>
                <w:b/>
                <w:noProof/>
                <w:sz w:val="28"/>
                <w:szCs w:val="28"/>
              </w:rPr>
            </w:pPr>
            <w:r w:rsidRPr="00CD5907">
              <w:rPr>
                <w:rFonts w:ascii="Times New Roman" w:hAnsi="Times New Roman"/>
                <w:b/>
                <w:noProof/>
                <w:sz w:val="28"/>
                <w:szCs w:val="28"/>
              </w:rPr>
              <w:t>Сведения о повышении/подтверждении уровня квалификационной категории педагогами не реже одного раза в пять лет</w:t>
            </w:r>
          </w:p>
          <w:tbl>
            <w:tblPr>
              <w:tblStyle w:val="ad"/>
              <w:tblW w:w="14790" w:type="dxa"/>
              <w:tblLayout w:type="fixed"/>
              <w:tblLook w:val="04A0"/>
            </w:tblPr>
            <w:tblGrid>
              <w:gridCol w:w="3087"/>
              <w:gridCol w:w="1135"/>
              <w:gridCol w:w="1277"/>
              <w:gridCol w:w="1276"/>
              <w:gridCol w:w="1134"/>
              <w:gridCol w:w="1134"/>
              <w:gridCol w:w="1134"/>
              <w:gridCol w:w="1134"/>
              <w:gridCol w:w="1134"/>
              <w:gridCol w:w="1134"/>
              <w:gridCol w:w="1211"/>
            </w:tblGrid>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категория</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2014</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2015</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2016</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2017</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2018</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2019</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2020</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2021</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2022</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c>
                <w:tcPr>
                  <w:tcW w:w="121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2023</w:t>
                  </w:r>
                </w:p>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год</w:t>
                  </w: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Педагог-мастер</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Педагог- исследователь</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Педагог-эксперт</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B556DE" w:rsidP="00CD5907">
                  <w:pPr>
                    <w:jc w:val="center"/>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Педагог-модератор</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B556DE" w:rsidP="00CD5907">
                  <w:pPr>
                    <w:jc w:val="center"/>
                    <w:rPr>
                      <w:rFonts w:ascii="Times New Roman" w:hAnsi="Times New Roman"/>
                      <w:sz w:val="28"/>
                      <w:szCs w:val="28"/>
                    </w:rPr>
                  </w:pPr>
                  <w:r>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Высшая категория</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Первая категория</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Вторая категория</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F31FD1" w:rsidP="00CD5907">
                  <w:pPr>
                    <w:jc w:val="center"/>
                    <w:rPr>
                      <w:rFonts w:ascii="Times New Roman" w:hAnsi="Times New Roman"/>
                      <w:sz w:val="28"/>
                      <w:szCs w:val="28"/>
                    </w:rPr>
                  </w:pPr>
                  <w:r>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r>
            <w:tr w:rsidR="00CD5907" w:rsidRPr="00CD5907">
              <w:tc>
                <w:tcPr>
                  <w:tcW w:w="308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right"/>
                    <w:rPr>
                      <w:rFonts w:ascii="Times New Roman" w:hAnsi="Times New Roman"/>
                      <w:b/>
                      <w:sz w:val="28"/>
                      <w:szCs w:val="28"/>
                    </w:rPr>
                  </w:pPr>
                  <w:r w:rsidRPr="00CD5907">
                    <w:rPr>
                      <w:rFonts w:ascii="Times New Roman" w:hAnsi="Times New Roman"/>
                      <w:b/>
                      <w:sz w:val="28"/>
                      <w:szCs w:val="28"/>
                    </w:rPr>
                    <w:t>Итого</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right"/>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right"/>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right"/>
                    <w:rPr>
                      <w:rFonts w:ascii="Times New Roman" w:hAnsi="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F31FD1" w:rsidP="00CD5907">
                  <w:pPr>
                    <w:jc w:val="center"/>
                    <w:rPr>
                      <w:rFonts w:ascii="Times New Roman" w:hAnsi="Times New Roman"/>
                      <w:sz w:val="28"/>
                      <w:szCs w:val="28"/>
                    </w:rPr>
                  </w:pPr>
                  <w:r>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CD5907" w:rsidRPr="00CD5907" w:rsidRDefault="00B556DE" w:rsidP="00CD5907">
                  <w:pPr>
                    <w:jc w:val="center"/>
                    <w:rPr>
                      <w:rFonts w:ascii="Times New Roman" w:hAnsi="Times New Roman"/>
                      <w:sz w:val="28"/>
                      <w:szCs w:val="28"/>
                    </w:rPr>
                  </w:pPr>
                  <w:r>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1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p>
              </w:tc>
            </w:tr>
          </w:tbl>
          <w:p w:rsidR="00CD5907" w:rsidRPr="00CD5907" w:rsidRDefault="00CD5907" w:rsidP="00CD5907">
            <w:pPr>
              <w:jc w:val="center"/>
              <w:rPr>
                <w:rFonts w:ascii="Times New Roman" w:hAnsi="Times New Roman"/>
                <w:sz w:val="28"/>
                <w:szCs w:val="28"/>
              </w:rPr>
            </w:pP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Сведения о повышении квалификации руководящих кадров, педагогов не реже одного раза в три года</w:t>
            </w:r>
          </w:p>
          <w:tbl>
            <w:tblPr>
              <w:tblStyle w:val="ad"/>
              <w:tblW w:w="0" w:type="auto"/>
              <w:tblLayout w:type="fixed"/>
              <w:tblLook w:val="04A0"/>
            </w:tblPr>
            <w:tblGrid>
              <w:gridCol w:w="5164"/>
              <w:gridCol w:w="1275"/>
              <w:gridCol w:w="1276"/>
              <w:gridCol w:w="1559"/>
              <w:gridCol w:w="1418"/>
              <w:gridCol w:w="1843"/>
              <w:gridCol w:w="1701"/>
            </w:tblGrid>
            <w:tr w:rsidR="00CD5907" w:rsidRPr="00CD5907">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Должность</w:t>
                  </w:r>
                </w:p>
              </w:tc>
              <w:tc>
                <w:tcPr>
                  <w:tcW w:w="127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2018</w:t>
                  </w: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год</w:t>
                  </w:r>
                </w:p>
              </w:tc>
              <w:tc>
                <w:tcPr>
                  <w:tcW w:w="1276"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2019</w:t>
                  </w: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год</w:t>
                  </w:r>
                </w:p>
              </w:tc>
              <w:tc>
                <w:tcPr>
                  <w:tcW w:w="1559"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2020</w:t>
                  </w: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год</w:t>
                  </w:r>
                </w:p>
              </w:tc>
              <w:tc>
                <w:tcPr>
                  <w:tcW w:w="141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spacing w:after="160" w:line="256" w:lineRule="auto"/>
                    <w:rPr>
                      <w:rFonts w:ascii="Times New Roman" w:hAnsi="Times New Roman"/>
                      <w:b/>
                      <w:sz w:val="28"/>
                      <w:szCs w:val="28"/>
                    </w:rPr>
                  </w:pPr>
                  <w:r w:rsidRPr="00CD5907">
                    <w:rPr>
                      <w:rFonts w:ascii="Times New Roman" w:hAnsi="Times New Roman"/>
                      <w:b/>
                      <w:sz w:val="28"/>
                      <w:szCs w:val="28"/>
                    </w:rPr>
                    <w:t>2021</w:t>
                  </w:r>
                </w:p>
                <w:p w:rsidR="00CD5907" w:rsidRPr="00CD5907" w:rsidRDefault="00CD5907" w:rsidP="00CD5907">
                  <w:pPr>
                    <w:spacing w:after="160" w:line="256" w:lineRule="auto"/>
                    <w:rPr>
                      <w:rFonts w:ascii="Times New Roman" w:hAnsi="Times New Roman"/>
                      <w:b/>
                      <w:sz w:val="28"/>
                      <w:szCs w:val="28"/>
                    </w:rPr>
                  </w:pPr>
                  <w:r w:rsidRPr="00CD5907">
                    <w:rPr>
                      <w:rFonts w:ascii="Times New Roman" w:hAnsi="Times New Roman"/>
                      <w:b/>
                      <w:sz w:val="28"/>
                      <w:szCs w:val="28"/>
                    </w:rPr>
                    <w:t>год</w:t>
                  </w:r>
                </w:p>
                <w:p w:rsidR="00CD5907" w:rsidRPr="00CD5907" w:rsidRDefault="00CD5907" w:rsidP="00CD5907">
                  <w:pPr>
                    <w:jc w:val="center"/>
                    <w:rPr>
                      <w:rFonts w:ascii="Times New Roman" w:hAnsi="Times New Roman"/>
                      <w:b/>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2022</w:t>
                  </w: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год</w:t>
                  </w:r>
                </w:p>
              </w:tc>
              <w:tc>
                <w:tcPr>
                  <w:tcW w:w="17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2023</w:t>
                  </w: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год</w:t>
                  </w:r>
                </w:p>
                <w:p w:rsidR="00CD5907" w:rsidRPr="00CD5907" w:rsidRDefault="00CD5907" w:rsidP="00CD5907">
                  <w:pPr>
                    <w:jc w:val="center"/>
                    <w:rPr>
                      <w:rFonts w:ascii="Times New Roman" w:hAnsi="Times New Roman"/>
                      <w:b/>
                      <w:sz w:val="28"/>
                      <w:szCs w:val="28"/>
                    </w:rPr>
                  </w:pPr>
                </w:p>
              </w:tc>
            </w:tr>
            <w:tr w:rsidR="00CD5907" w:rsidRPr="00CD5907">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rPr>
                      <w:rFonts w:ascii="Times New Roman" w:hAnsi="Times New Roman"/>
                      <w:sz w:val="24"/>
                      <w:szCs w:val="24"/>
                      <w:lang w:val="kk-KZ"/>
                    </w:rPr>
                  </w:pPr>
                  <w:r>
                    <w:rPr>
                      <w:rFonts w:ascii="Times New Roman" w:hAnsi="Times New Roman"/>
                      <w:sz w:val="24"/>
                      <w:szCs w:val="24"/>
                      <w:lang w:val="kk-KZ"/>
                    </w:rPr>
                    <w:t>Лебедева Надежда Викторовна</w:t>
                  </w:r>
                </w:p>
              </w:tc>
              <w:tc>
                <w:tcPr>
                  <w:tcW w:w="127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CD5907" w:rsidRDefault="006610FB" w:rsidP="00CD5907">
                  <w:pPr>
                    <w:jc w:val="center"/>
                    <w:rPr>
                      <w:rFonts w:ascii="Times New Roman" w:hAnsi="Times New Roman"/>
                      <w:sz w:val="18"/>
                      <w:szCs w:val="18"/>
                    </w:rPr>
                  </w:pPr>
                  <w:r>
                    <w:rPr>
                      <w:rFonts w:ascii="Times New Roman" w:hAnsi="Times New Roman"/>
                      <w:sz w:val="18"/>
                      <w:szCs w:val="18"/>
                    </w:rPr>
                    <w:t xml:space="preserve">ЦПМ АОО «Назарбаев </w:t>
                  </w:r>
                  <w:proofErr w:type="spellStart"/>
                  <w:r>
                    <w:rPr>
                      <w:rFonts w:ascii="Times New Roman" w:hAnsi="Times New Roman"/>
                      <w:sz w:val="18"/>
                      <w:szCs w:val="18"/>
                    </w:rPr>
                    <w:t>Интелектуальные</w:t>
                  </w:r>
                  <w:proofErr w:type="spellEnd"/>
                  <w:r>
                    <w:rPr>
                      <w:rFonts w:ascii="Times New Roman" w:hAnsi="Times New Roman"/>
                      <w:sz w:val="18"/>
                      <w:szCs w:val="18"/>
                    </w:rPr>
                    <w:t xml:space="preserve"> школы</w:t>
                  </w:r>
                  <w:proofErr w:type="gramStart"/>
                  <w:r>
                    <w:rPr>
                      <w:rFonts w:ascii="Times New Roman" w:hAnsi="Times New Roman"/>
                      <w:sz w:val="18"/>
                      <w:szCs w:val="18"/>
                    </w:rPr>
                    <w:t xml:space="preserve"> ,</w:t>
                  </w:r>
                  <w:proofErr w:type="gramEnd"/>
                  <w:r>
                    <w:rPr>
                      <w:rFonts w:ascii="Times New Roman" w:hAnsi="Times New Roman"/>
                      <w:sz w:val="18"/>
                      <w:szCs w:val="18"/>
                    </w:rPr>
                    <w:t xml:space="preserve"> в </w:t>
                  </w:r>
                  <w:proofErr w:type="spellStart"/>
                  <w:r>
                    <w:rPr>
                      <w:rFonts w:ascii="Times New Roman" w:hAnsi="Times New Roman"/>
                      <w:sz w:val="18"/>
                      <w:szCs w:val="18"/>
                    </w:rPr>
                    <w:t>обьеме</w:t>
                  </w:r>
                  <w:proofErr w:type="spellEnd"/>
                  <w:r>
                    <w:rPr>
                      <w:rFonts w:ascii="Times New Roman" w:hAnsi="Times New Roman"/>
                      <w:sz w:val="18"/>
                      <w:szCs w:val="18"/>
                    </w:rPr>
                    <w:t xml:space="preserve"> 235 </w:t>
                  </w:r>
                  <w:r>
                    <w:rPr>
                      <w:rFonts w:ascii="Times New Roman" w:hAnsi="Times New Roman"/>
                      <w:sz w:val="18"/>
                      <w:szCs w:val="18"/>
                    </w:rPr>
                    <w:lastRenderedPageBreak/>
                    <w:t>академических часов.</w:t>
                  </w:r>
                </w:p>
                <w:p w:rsidR="006610FB" w:rsidRPr="00CD5907" w:rsidRDefault="006610FB" w:rsidP="00CD5907">
                  <w:pPr>
                    <w:jc w:val="center"/>
                    <w:rPr>
                      <w:rFonts w:ascii="Times New Roman" w:hAnsi="Times New Roman"/>
                      <w:sz w:val="18"/>
                      <w:szCs w:val="18"/>
                    </w:rPr>
                  </w:pPr>
                  <w:r>
                    <w:rPr>
                      <w:rFonts w:ascii="Times New Roman" w:hAnsi="Times New Roman"/>
                      <w:sz w:val="18"/>
                      <w:szCs w:val="18"/>
                    </w:rPr>
                    <w:t>Г. Петропавловск</w:t>
                  </w:r>
                </w:p>
              </w:tc>
              <w:tc>
                <w:tcPr>
                  <w:tcW w:w="1559" w:type="dxa"/>
                  <w:tcBorders>
                    <w:top w:val="single" w:sz="4" w:space="0" w:color="auto"/>
                    <w:left w:val="single" w:sz="4" w:space="0" w:color="auto"/>
                    <w:bottom w:val="single" w:sz="4" w:space="0" w:color="auto"/>
                    <w:right w:val="single" w:sz="4" w:space="0" w:color="auto"/>
                  </w:tcBorders>
                </w:tcPr>
                <w:p w:rsidR="00CD5907" w:rsidRPr="00CD5907" w:rsidRDefault="00A04931" w:rsidP="00CD5907">
                  <w:pPr>
                    <w:jc w:val="center"/>
                    <w:rPr>
                      <w:rFonts w:ascii="Times New Roman" w:hAnsi="Times New Roman"/>
                      <w:sz w:val="18"/>
                      <w:szCs w:val="18"/>
                    </w:rPr>
                  </w:pPr>
                  <w:r>
                    <w:rPr>
                      <w:rFonts w:ascii="Times New Roman" w:hAnsi="Times New Roman"/>
                      <w:sz w:val="18"/>
                      <w:szCs w:val="18"/>
                    </w:rPr>
                    <w:lastRenderedPageBreak/>
                    <w:t xml:space="preserve">« Проектирование образовательного процесса педагогическими </w:t>
                  </w:r>
                  <w:r>
                    <w:rPr>
                      <w:rFonts w:ascii="Times New Roman" w:hAnsi="Times New Roman"/>
                      <w:sz w:val="18"/>
                      <w:szCs w:val="18"/>
                    </w:rPr>
                    <w:lastRenderedPageBreak/>
                    <w:t>работниками дошкольной организации в инклюзивной среде"</w:t>
                  </w: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p w:rsidR="00CD5907" w:rsidRPr="00CD5907" w:rsidRDefault="00CD5907" w:rsidP="00CD5907">
                  <w:pPr>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0"/>
                      <w:szCs w:val="20"/>
                    </w:rPr>
                  </w:pPr>
                </w:p>
              </w:tc>
            </w:tr>
            <w:tr w:rsidR="00CD5907" w:rsidRPr="00CD5907">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rPr>
                      <w:rFonts w:ascii="Times New Roman" w:hAnsi="Times New Roman"/>
                      <w:sz w:val="24"/>
                      <w:szCs w:val="24"/>
                      <w:lang w:val="kk-KZ"/>
                    </w:rPr>
                  </w:pPr>
                  <w:r>
                    <w:rPr>
                      <w:rFonts w:ascii="Times New Roman" w:hAnsi="Times New Roman"/>
                      <w:sz w:val="24"/>
                      <w:szCs w:val="24"/>
                      <w:lang w:val="kk-KZ"/>
                    </w:rPr>
                    <w:lastRenderedPageBreak/>
                    <w:t>Панина Виктория Владимировна</w:t>
                  </w:r>
                </w:p>
              </w:tc>
              <w:tc>
                <w:tcPr>
                  <w:tcW w:w="1275" w:type="dxa"/>
                  <w:tcBorders>
                    <w:top w:val="single" w:sz="4" w:space="0" w:color="auto"/>
                    <w:left w:val="single" w:sz="4" w:space="0" w:color="auto"/>
                    <w:bottom w:val="single" w:sz="4" w:space="0" w:color="auto"/>
                    <w:right w:val="single" w:sz="4" w:space="0" w:color="auto"/>
                  </w:tcBorders>
                </w:tcPr>
                <w:p w:rsidR="00CD5907" w:rsidRPr="00CD5907" w:rsidRDefault="003E3557" w:rsidP="00CD5907">
                  <w:pPr>
                    <w:jc w:val="center"/>
                    <w:rPr>
                      <w:rFonts w:ascii="Times New Roman" w:hAnsi="Times New Roman"/>
                      <w:sz w:val="18"/>
                      <w:szCs w:val="18"/>
                    </w:rPr>
                  </w:pPr>
                  <w:r>
                    <w:rPr>
                      <w:rFonts w:ascii="Times New Roman" w:hAnsi="Times New Roman"/>
                      <w:sz w:val="18"/>
                      <w:szCs w:val="18"/>
                    </w:rPr>
                    <w:t>« Обеспечение преемственности содержания дошкольного воспитания и обучения и начального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rsidR="00CD5907" w:rsidRPr="00CD5907" w:rsidRDefault="00CD5907" w:rsidP="00FA0F16">
                  <w:pPr>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D5907" w:rsidRPr="00CD5907" w:rsidRDefault="003E3557" w:rsidP="00CD5907">
                  <w:pPr>
                    <w:jc w:val="center"/>
                    <w:rPr>
                      <w:rFonts w:ascii="Times New Roman" w:hAnsi="Times New Roman"/>
                      <w:sz w:val="18"/>
                      <w:szCs w:val="18"/>
                    </w:rPr>
                  </w:pPr>
                  <w:r>
                    <w:rPr>
                      <w:rFonts w:ascii="Times New Roman" w:hAnsi="Times New Roman"/>
                      <w:sz w:val="18"/>
                      <w:szCs w:val="18"/>
                    </w:rPr>
                    <w:t xml:space="preserve">«Проектирование предметно-пространственной развивающей </w:t>
                  </w:r>
                  <w:proofErr w:type="spellStart"/>
                  <w:r>
                    <w:rPr>
                      <w:rFonts w:ascii="Times New Roman" w:hAnsi="Times New Roman"/>
                      <w:sz w:val="18"/>
                      <w:szCs w:val="18"/>
                    </w:rPr>
                    <w:t>срелы</w:t>
                  </w:r>
                  <w:proofErr w:type="spellEnd"/>
                  <w:r>
                    <w:rPr>
                      <w:rFonts w:ascii="Times New Roman" w:hAnsi="Times New Roman"/>
                      <w:sz w:val="18"/>
                      <w:szCs w:val="18"/>
                    </w:rPr>
                    <w:t xml:space="preserve"> дошкольной организации на основе оценки ее качества»</w:t>
                  </w:r>
                </w:p>
              </w:tc>
              <w:tc>
                <w:tcPr>
                  <w:tcW w:w="1843" w:type="dxa"/>
                  <w:tcBorders>
                    <w:top w:val="single" w:sz="4" w:space="0" w:color="auto"/>
                    <w:left w:val="single" w:sz="4" w:space="0" w:color="auto"/>
                    <w:bottom w:val="single" w:sz="4" w:space="0" w:color="auto"/>
                    <w:right w:val="single" w:sz="4" w:space="0" w:color="auto"/>
                  </w:tcBorders>
                </w:tcPr>
                <w:p w:rsidR="00CD5907" w:rsidRDefault="003E3557" w:rsidP="00CD5907">
                  <w:pPr>
                    <w:jc w:val="center"/>
                    <w:rPr>
                      <w:rFonts w:ascii="Times New Roman" w:hAnsi="Times New Roman"/>
                      <w:sz w:val="18"/>
                      <w:szCs w:val="18"/>
                    </w:rPr>
                  </w:pPr>
                  <w:r>
                    <w:rPr>
                      <w:rFonts w:ascii="Times New Roman" w:hAnsi="Times New Roman"/>
                      <w:sz w:val="18"/>
                      <w:szCs w:val="18"/>
                    </w:rPr>
                    <w:t xml:space="preserve">« Развитий профессиональных компетенций педагогов по применению </w:t>
                  </w:r>
                  <w:proofErr w:type="spellStart"/>
                  <w:proofErr w:type="gramStart"/>
                  <w:r>
                    <w:rPr>
                      <w:rFonts w:ascii="Times New Roman" w:hAnsi="Times New Roman"/>
                      <w:sz w:val="18"/>
                      <w:szCs w:val="18"/>
                    </w:rPr>
                    <w:t>ИКТ-технологий</w:t>
                  </w:r>
                  <w:proofErr w:type="spellEnd"/>
                  <w:proofErr w:type="gramEnd"/>
                  <w:r>
                    <w:rPr>
                      <w:rFonts w:ascii="Times New Roman" w:hAnsi="Times New Roman"/>
                      <w:sz w:val="18"/>
                      <w:szCs w:val="18"/>
                    </w:rPr>
                    <w:t xml:space="preserve"> в условиях </w:t>
                  </w:r>
                  <w:proofErr w:type="spellStart"/>
                  <w:r>
                    <w:rPr>
                      <w:rFonts w:ascii="Times New Roman" w:hAnsi="Times New Roman"/>
                      <w:sz w:val="18"/>
                      <w:szCs w:val="18"/>
                    </w:rPr>
                    <w:t>обнавления</w:t>
                  </w:r>
                  <w:proofErr w:type="spellEnd"/>
                  <w:r>
                    <w:rPr>
                      <w:rFonts w:ascii="Times New Roman" w:hAnsi="Times New Roman"/>
                      <w:sz w:val="18"/>
                      <w:szCs w:val="18"/>
                    </w:rPr>
                    <w:t xml:space="preserve"> содержания дошкольного образования»</w:t>
                  </w:r>
                </w:p>
                <w:p w:rsidR="003E3557" w:rsidRPr="00CD5907" w:rsidRDefault="003E3557" w:rsidP="00CD5907">
                  <w:pPr>
                    <w:jc w:val="center"/>
                    <w:rPr>
                      <w:rFonts w:ascii="Times New Roman" w:hAnsi="Times New Roman"/>
                      <w:sz w:val="18"/>
                      <w:szCs w:val="18"/>
                    </w:rPr>
                  </w:pPr>
                  <w:r>
                    <w:rPr>
                      <w:rFonts w:ascii="Times New Roman" w:hAnsi="Times New Roman"/>
                      <w:sz w:val="18"/>
                      <w:szCs w:val="18"/>
                    </w:rPr>
                    <w:t>«Инклюзивное смешанное обучение»</w:t>
                  </w:r>
                </w:p>
              </w:tc>
              <w:tc>
                <w:tcPr>
                  <w:tcW w:w="17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r>
            <w:tr w:rsidR="00CD5907" w:rsidRPr="00CD5907">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rPr>
                      <w:rFonts w:ascii="Times New Roman" w:hAnsi="Times New Roman"/>
                      <w:sz w:val="24"/>
                      <w:szCs w:val="24"/>
                      <w:lang w:val="kk-KZ"/>
                    </w:rPr>
                  </w:pPr>
                  <w:r>
                    <w:rPr>
                      <w:rFonts w:ascii="Times New Roman" w:hAnsi="Times New Roman"/>
                      <w:sz w:val="24"/>
                      <w:szCs w:val="24"/>
                      <w:lang w:val="kk-KZ"/>
                    </w:rPr>
                    <w:t>Куспекова Кугаршин Каировна</w:t>
                  </w:r>
                </w:p>
              </w:tc>
              <w:tc>
                <w:tcPr>
                  <w:tcW w:w="127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18"/>
                      <w:szCs w:val="18"/>
                    </w:rPr>
                  </w:pPr>
                </w:p>
              </w:tc>
              <w:tc>
                <w:tcPr>
                  <w:tcW w:w="1843"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rPr>
                  </w:pPr>
                </w:p>
              </w:tc>
            </w:tr>
            <w:tr w:rsidR="00CD5907" w:rsidRPr="006279AA" w:rsidTr="00FA0F16">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rPr>
                      <w:rFonts w:ascii="Times New Roman" w:hAnsi="Times New Roman"/>
                      <w:lang w:val="kk-KZ"/>
                    </w:rPr>
                  </w:pPr>
                  <w:proofErr w:type="spellStart"/>
                  <w:r>
                    <w:rPr>
                      <w:rFonts w:ascii="Times New Roman" w:hAnsi="Times New Roman"/>
                    </w:rPr>
                    <w:t>НурсиитоваЗамзагульАмангельдиновна</w:t>
                  </w:r>
                  <w:proofErr w:type="spellEnd"/>
                </w:p>
              </w:tc>
              <w:tc>
                <w:tcPr>
                  <w:tcW w:w="127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0"/>
                      <w:szCs w:val="20"/>
                      <w:lang w:val="kk-KZ"/>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0"/>
                      <w:szCs w:val="20"/>
                      <w:lang w:val="kk-KZ"/>
                    </w:rPr>
                  </w:pPr>
                </w:p>
              </w:tc>
              <w:tc>
                <w:tcPr>
                  <w:tcW w:w="1559"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0"/>
                      <w:szCs w:val="20"/>
                      <w:lang w:val="kk-KZ"/>
                    </w:rPr>
                  </w:pPr>
                </w:p>
              </w:tc>
              <w:tc>
                <w:tcPr>
                  <w:tcW w:w="141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0"/>
                      <w:szCs w:val="20"/>
                      <w:lang w:val="kk-KZ"/>
                    </w:rPr>
                  </w:pPr>
                </w:p>
              </w:tc>
              <w:tc>
                <w:tcPr>
                  <w:tcW w:w="1843"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color w:val="000000"/>
                      <w:sz w:val="20"/>
                      <w:szCs w:val="20"/>
                      <w:lang w:val="kk-KZ"/>
                    </w:rPr>
                  </w:pPr>
                </w:p>
              </w:tc>
              <w:tc>
                <w:tcPr>
                  <w:tcW w:w="17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lang w:val="kk-KZ"/>
                    </w:rPr>
                  </w:pPr>
                </w:p>
              </w:tc>
            </w:tr>
            <w:tr w:rsidR="00CD5907" w:rsidRPr="00CD5907">
              <w:tc>
                <w:tcPr>
                  <w:tcW w:w="516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right"/>
                    <w:rPr>
                      <w:rFonts w:ascii="Times New Roman" w:hAnsi="Times New Roman"/>
                      <w:b/>
                      <w:sz w:val="28"/>
                      <w:szCs w:val="28"/>
                    </w:rPr>
                  </w:pPr>
                  <w:r w:rsidRPr="00CD5907">
                    <w:rPr>
                      <w:rFonts w:ascii="Times New Roman" w:hAnsi="Times New Roman"/>
                      <w:b/>
                      <w:sz w:val="28"/>
                      <w:szCs w:val="28"/>
                    </w:rPr>
                    <w:t>Итого</w:t>
                  </w:r>
                </w:p>
              </w:tc>
              <w:tc>
                <w:tcPr>
                  <w:tcW w:w="127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2977"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sz w:val="28"/>
                      <w:szCs w:val="28"/>
                    </w:rPr>
                  </w:pPr>
                </w:p>
              </w:tc>
            </w:tr>
          </w:tbl>
          <w:p w:rsidR="00CD5907" w:rsidRPr="00CD5907" w:rsidRDefault="00CD5907" w:rsidP="00CD5907">
            <w:pPr>
              <w:jc w:val="both"/>
              <w:rPr>
                <w:rFonts w:ascii="Times New Roman" w:hAnsi="Times New Roman"/>
                <w:noProof/>
                <w:sz w:val="28"/>
                <w:szCs w:val="28"/>
                <w:lang w:val="kk-KZ"/>
              </w:rPr>
            </w:pPr>
          </w:p>
        </w:tc>
      </w:tr>
      <w:tr w:rsidR="00CD5907" w:rsidRPr="00CD5907" w:rsidTr="00F31FD1">
        <w:trPr>
          <w:trHeight w:val="428"/>
        </w:trPr>
        <w:tc>
          <w:tcPr>
            <w:tcW w:w="422"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743"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both"/>
              <w:rPr>
                <w:rFonts w:ascii="Times New Roman" w:hAnsi="Times New Roman"/>
                <w:b/>
                <w:noProof/>
                <w:sz w:val="28"/>
                <w:szCs w:val="28"/>
                <w:lang w:val="kk-KZ"/>
              </w:rPr>
            </w:pPr>
            <w:r w:rsidRPr="00CD5907">
              <w:rPr>
                <w:rFonts w:ascii="Times New Roman" w:hAnsi="Times New Roman"/>
                <w:b/>
                <w:noProof/>
                <w:sz w:val="28"/>
                <w:szCs w:val="28"/>
                <w:lang w:val="kk-KZ"/>
              </w:rPr>
              <w:t xml:space="preserve">                                                                                                                     (</w:t>
            </w:r>
            <w:r w:rsidRPr="00CD5907">
              <w:rPr>
                <w:rFonts w:ascii="Times New Roman" w:hAnsi="Times New Roman"/>
                <w:b/>
                <w:i/>
                <w:noProof/>
                <w:sz w:val="28"/>
                <w:szCs w:val="28"/>
                <w:lang w:val="kk-KZ"/>
              </w:rPr>
              <w:t>Копия прилагается .Приложение 3.4.5.6.)</w:t>
            </w:r>
          </w:p>
        </w:tc>
      </w:tr>
      <w:tr w:rsidR="00CD5907" w:rsidRPr="00CD5907" w:rsidTr="00F31FD1">
        <w:tc>
          <w:tcPr>
            <w:tcW w:w="15165" w:type="dxa"/>
            <w:gridSpan w:val="3"/>
            <w:tcBorders>
              <w:top w:val="single" w:sz="4" w:space="0" w:color="auto"/>
              <w:left w:val="single" w:sz="4" w:space="0" w:color="auto"/>
              <w:bottom w:val="single" w:sz="4" w:space="0" w:color="auto"/>
              <w:right w:val="single" w:sz="4" w:space="0" w:color="auto"/>
            </w:tcBorders>
          </w:tcPr>
          <w:p w:rsidR="00FA0F16" w:rsidRPr="00CD5907" w:rsidRDefault="00FA0F16" w:rsidP="00CD5907">
            <w:pPr>
              <w:rPr>
                <w:rFonts w:ascii="Times New Roman" w:hAnsi="Times New Roman"/>
                <w:b/>
                <w:noProof/>
                <w:sz w:val="28"/>
                <w:szCs w:val="28"/>
                <w:lang w:val="kk-KZ"/>
              </w:rPr>
            </w:pPr>
          </w:p>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3.Контингент воспитанников</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Критерии к содержанию с ориентиром на результаты воспитания и обучения</w:t>
            </w:r>
          </w:p>
          <w:p w:rsidR="00CD5907" w:rsidRPr="00CD5907" w:rsidRDefault="00CD5907" w:rsidP="00CD5907">
            <w:pPr>
              <w:rPr>
                <w:rFonts w:ascii="Times New Roman" w:hAnsi="Times New Roman"/>
                <w:noProof/>
                <w:color w:val="FF0000"/>
                <w:sz w:val="28"/>
                <w:szCs w:val="28"/>
                <w:lang w:val="kk-KZ"/>
              </w:rPr>
            </w:pPr>
            <w:r w:rsidRPr="00CD5907">
              <w:rPr>
                <w:rFonts w:ascii="Times New Roman" w:hAnsi="Times New Roman"/>
                <w:noProof/>
                <w:sz w:val="28"/>
                <w:szCs w:val="28"/>
                <w:lang w:val="kk-KZ"/>
              </w:rPr>
              <w:t xml:space="preserve">Таблица согласно приложению 3 к Методическим рекомендациям, ссылка: </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Сведения о контингенте воспитанников по возрастам, в том числе с особыми образовательными потребностями</w:t>
            </w:r>
          </w:p>
          <w:tbl>
            <w:tblPr>
              <w:tblStyle w:val="ad"/>
              <w:tblW w:w="14790" w:type="dxa"/>
              <w:tblLayout w:type="fixed"/>
              <w:tblLook w:val="04A0"/>
            </w:tblPr>
            <w:tblGrid>
              <w:gridCol w:w="1770"/>
              <w:gridCol w:w="2508"/>
              <w:gridCol w:w="1032"/>
              <w:gridCol w:w="2258"/>
              <w:gridCol w:w="2525"/>
              <w:gridCol w:w="2522"/>
              <w:gridCol w:w="2175"/>
            </w:tblGrid>
            <w:tr w:rsidR="00CD5907" w:rsidRPr="00CD5907" w:rsidTr="00FA0F16">
              <w:tc>
                <w:tcPr>
                  <w:tcW w:w="1770"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Наименование группы</w:t>
                  </w:r>
                </w:p>
              </w:tc>
              <w:tc>
                <w:tcPr>
                  <w:tcW w:w="2508"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Возрастная группа</w:t>
                  </w:r>
                </w:p>
              </w:tc>
              <w:tc>
                <w:tcPr>
                  <w:tcW w:w="1032"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Кол-во детей</w:t>
                  </w:r>
                </w:p>
              </w:tc>
              <w:tc>
                <w:tcPr>
                  <w:tcW w:w="9480" w:type="dxa"/>
                  <w:gridSpan w:val="4"/>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Из них</w:t>
                  </w:r>
                </w:p>
              </w:tc>
            </w:tr>
            <w:tr w:rsidR="00CD5907" w:rsidRPr="00CD5907" w:rsidTr="00FA0F16">
              <w:tc>
                <w:tcPr>
                  <w:tcW w:w="1770"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2508"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4"/>
                      <w:szCs w:val="24"/>
                    </w:rPr>
                  </w:pPr>
                </w:p>
              </w:tc>
              <w:tc>
                <w:tcPr>
                  <w:tcW w:w="2258"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Дети 2 –х лет</w:t>
                  </w:r>
                </w:p>
              </w:tc>
              <w:tc>
                <w:tcPr>
                  <w:tcW w:w="252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Дети 3 –х лет</w:t>
                  </w:r>
                </w:p>
              </w:tc>
              <w:tc>
                <w:tcPr>
                  <w:tcW w:w="252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Дети 4 –х лет</w:t>
                  </w:r>
                </w:p>
              </w:tc>
              <w:tc>
                <w:tcPr>
                  <w:tcW w:w="217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4"/>
                      <w:szCs w:val="24"/>
                    </w:rPr>
                  </w:pPr>
                  <w:r w:rsidRPr="00CD5907">
                    <w:rPr>
                      <w:rFonts w:ascii="Times New Roman" w:hAnsi="Times New Roman"/>
                      <w:sz w:val="24"/>
                      <w:szCs w:val="24"/>
                    </w:rPr>
                    <w:t>Дети 5 –</w:t>
                  </w:r>
                  <w:proofErr w:type="spellStart"/>
                  <w:r w:rsidRPr="00CD5907">
                    <w:rPr>
                      <w:rFonts w:ascii="Times New Roman" w:hAnsi="Times New Roman"/>
                      <w:sz w:val="24"/>
                      <w:szCs w:val="24"/>
                    </w:rPr>
                    <w:t>ти</w:t>
                  </w:r>
                  <w:proofErr w:type="spellEnd"/>
                  <w:r w:rsidRPr="00CD5907">
                    <w:rPr>
                      <w:rFonts w:ascii="Times New Roman" w:hAnsi="Times New Roman"/>
                      <w:sz w:val="24"/>
                      <w:szCs w:val="24"/>
                    </w:rPr>
                    <w:t xml:space="preserve"> лет</w:t>
                  </w:r>
                </w:p>
              </w:tc>
            </w:tr>
            <w:tr w:rsidR="00CD5907" w:rsidRPr="00CD5907" w:rsidTr="00FA0F16">
              <w:tc>
                <w:tcPr>
                  <w:tcW w:w="14790" w:type="dxa"/>
                  <w:gridSpan w:val="7"/>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4"/>
                      <w:szCs w:val="24"/>
                    </w:rPr>
                  </w:pPr>
                  <w:r w:rsidRPr="00CD5907">
                    <w:rPr>
                      <w:rFonts w:ascii="Times New Roman" w:hAnsi="Times New Roman"/>
                      <w:b/>
                      <w:sz w:val="24"/>
                      <w:szCs w:val="24"/>
                      <w:lang w:val="en-US"/>
                    </w:rPr>
                    <w:t xml:space="preserve">2022-2023 </w:t>
                  </w:r>
                  <w:r w:rsidRPr="00CD5907">
                    <w:rPr>
                      <w:rFonts w:ascii="Times New Roman" w:hAnsi="Times New Roman"/>
                      <w:b/>
                      <w:sz w:val="24"/>
                      <w:szCs w:val="24"/>
                    </w:rPr>
                    <w:t>учебный год</w:t>
                  </w:r>
                </w:p>
              </w:tc>
            </w:tr>
            <w:tr w:rsidR="00CD5907" w:rsidRPr="00CD5907" w:rsidTr="00FA0F16">
              <w:tc>
                <w:tcPr>
                  <w:tcW w:w="1770"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4"/>
                      <w:szCs w:val="24"/>
                    </w:rPr>
                  </w:pPr>
                  <w:r w:rsidRPr="00CD5907">
                    <w:rPr>
                      <w:rFonts w:ascii="Times New Roman" w:hAnsi="Times New Roman"/>
                      <w:b/>
                      <w:sz w:val="24"/>
                      <w:szCs w:val="24"/>
                    </w:rPr>
                    <w:t xml:space="preserve">№1 </w:t>
                  </w:r>
                </w:p>
                <w:p w:rsidR="00CD5907" w:rsidRPr="00CD5907" w:rsidRDefault="00CD5907" w:rsidP="00CD5907">
                  <w:pPr>
                    <w:jc w:val="center"/>
                    <w:rPr>
                      <w:rFonts w:ascii="Times New Roman" w:hAnsi="Times New Roman"/>
                      <w:b/>
                      <w:sz w:val="24"/>
                      <w:szCs w:val="24"/>
                    </w:rPr>
                  </w:pPr>
                </w:p>
              </w:tc>
              <w:tc>
                <w:tcPr>
                  <w:tcW w:w="2508" w:type="dxa"/>
                  <w:tcBorders>
                    <w:top w:val="single" w:sz="4" w:space="0" w:color="auto"/>
                    <w:left w:val="single" w:sz="4" w:space="0" w:color="auto"/>
                    <w:bottom w:val="single" w:sz="4" w:space="0" w:color="auto"/>
                    <w:right w:val="single" w:sz="4" w:space="0" w:color="auto"/>
                  </w:tcBorders>
                  <w:hideMark/>
                </w:tcPr>
                <w:p w:rsidR="00CD5907" w:rsidRPr="00CD5907" w:rsidRDefault="00CD5907" w:rsidP="00FA0F16">
                  <w:pPr>
                    <w:jc w:val="center"/>
                    <w:rPr>
                      <w:rFonts w:ascii="Times New Roman" w:hAnsi="Times New Roman"/>
                      <w:sz w:val="20"/>
                      <w:szCs w:val="20"/>
                    </w:rPr>
                  </w:pPr>
                  <w:r w:rsidRPr="00CD5907">
                    <w:rPr>
                      <w:rFonts w:ascii="Times New Roman" w:hAnsi="Times New Roman"/>
                      <w:sz w:val="20"/>
                      <w:szCs w:val="20"/>
                    </w:rPr>
                    <w:t>Разновозра</w:t>
                  </w:r>
                  <w:r w:rsidR="00FA0F16">
                    <w:rPr>
                      <w:rFonts w:ascii="Times New Roman" w:hAnsi="Times New Roman"/>
                      <w:sz w:val="20"/>
                      <w:szCs w:val="20"/>
                    </w:rPr>
                    <w:t xml:space="preserve">стная группа </w:t>
                  </w:r>
                </w:p>
              </w:tc>
              <w:tc>
                <w:tcPr>
                  <w:tcW w:w="1032"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11</w:t>
                  </w:r>
                </w:p>
              </w:tc>
              <w:tc>
                <w:tcPr>
                  <w:tcW w:w="2258" w:type="dxa"/>
                  <w:tcBorders>
                    <w:top w:val="single" w:sz="4" w:space="0" w:color="auto"/>
                    <w:left w:val="single" w:sz="4" w:space="0" w:color="auto"/>
                    <w:bottom w:val="single" w:sz="4" w:space="0" w:color="auto"/>
                    <w:right w:val="single" w:sz="4" w:space="0" w:color="auto"/>
                  </w:tcBorders>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3</w:t>
                  </w:r>
                </w:p>
              </w:tc>
              <w:tc>
                <w:tcPr>
                  <w:tcW w:w="2525"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2</w:t>
                  </w:r>
                </w:p>
              </w:tc>
              <w:tc>
                <w:tcPr>
                  <w:tcW w:w="2522"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6</w:t>
                  </w:r>
                </w:p>
              </w:tc>
              <w:tc>
                <w:tcPr>
                  <w:tcW w:w="217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rPr>
                  </w:pPr>
                </w:p>
              </w:tc>
            </w:tr>
            <w:tr w:rsidR="00CD5907" w:rsidRPr="00CD5907" w:rsidTr="00FA0F16">
              <w:tc>
                <w:tcPr>
                  <w:tcW w:w="14790" w:type="dxa"/>
                  <w:gridSpan w:val="7"/>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b/>
                      <w:sz w:val="24"/>
                      <w:szCs w:val="24"/>
                    </w:rPr>
                  </w:pPr>
                </w:p>
              </w:tc>
            </w:tr>
            <w:tr w:rsidR="00CD5907" w:rsidRPr="00CD5907" w:rsidTr="00FA0F16">
              <w:tc>
                <w:tcPr>
                  <w:tcW w:w="1770" w:type="dxa"/>
                  <w:tcBorders>
                    <w:top w:val="single" w:sz="4" w:space="0" w:color="auto"/>
                    <w:left w:val="single" w:sz="4" w:space="0" w:color="auto"/>
                    <w:bottom w:val="single" w:sz="4" w:space="0" w:color="auto"/>
                    <w:right w:val="single" w:sz="4" w:space="0" w:color="auto"/>
                  </w:tcBorders>
                  <w:hideMark/>
                </w:tcPr>
                <w:p w:rsidR="00CD5907" w:rsidRPr="00CD5907" w:rsidRDefault="00FA0F16" w:rsidP="00FA0F16">
                  <w:pPr>
                    <w:jc w:val="center"/>
                    <w:rPr>
                      <w:rFonts w:ascii="Times New Roman" w:hAnsi="Times New Roman"/>
                      <w:b/>
                      <w:sz w:val="24"/>
                      <w:szCs w:val="24"/>
                    </w:rPr>
                  </w:pPr>
                  <w:r>
                    <w:rPr>
                      <w:rFonts w:ascii="Times New Roman" w:hAnsi="Times New Roman"/>
                      <w:b/>
                      <w:sz w:val="24"/>
                      <w:szCs w:val="24"/>
                    </w:rPr>
                    <w:lastRenderedPageBreak/>
                    <w:t>№2</w:t>
                  </w:r>
                </w:p>
              </w:tc>
              <w:tc>
                <w:tcPr>
                  <w:tcW w:w="2508" w:type="dxa"/>
                  <w:tcBorders>
                    <w:top w:val="single" w:sz="4" w:space="0" w:color="auto"/>
                    <w:left w:val="single" w:sz="4" w:space="0" w:color="auto"/>
                    <w:bottom w:val="single" w:sz="4" w:space="0" w:color="auto"/>
                    <w:right w:val="single" w:sz="4" w:space="0" w:color="auto"/>
                  </w:tcBorders>
                  <w:hideMark/>
                </w:tcPr>
                <w:p w:rsidR="00FA0F16" w:rsidRPr="00CD5907" w:rsidRDefault="00FA0F16" w:rsidP="00FA0F16">
                  <w:pPr>
                    <w:jc w:val="center"/>
                    <w:rPr>
                      <w:rFonts w:ascii="Times New Roman" w:hAnsi="Times New Roman"/>
                      <w:sz w:val="20"/>
                      <w:szCs w:val="20"/>
                    </w:rPr>
                  </w:pPr>
                  <w:proofErr w:type="spellStart"/>
                  <w:r>
                    <w:rPr>
                      <w:rFonts w:ascii="Times New Roman" w:hAnsi="Times New Roman"/>
                      <w:sz w:val="20"/>
                      <w:szCs w:val="20"/>
                    </w:rPr>
                    <w:t>Предшкольная</w:t>
                  </w:r>
                  <w:proofErr w:type="spellEnd"/>
                  <w:r>
                    <w:rPr>
                      <w:rFonts w:ascii="Times New Roman" w:hAnsi="Times New Roman"/>
                      <w:sz w:val="20"/>
                      <w:szCs w:val="20"/>
                    </w:rPr>
                    <w:t xml:space="preserve"> группа </w:t>
                  </w:r>
                </w:p>
                <w:p w:rsidR="00CD5907" w:rsidRPr="00CD5907" w:rsidRDefault="00CD5907" w:rsidP="00CD5907">
                  <w:pPr>
                    <w:jc w:val="center"/>
                    <w:rPr>
                      <w:rFonts w:ascii="Times New Roman" w:hAnsi="Times New Roman"/>
                      <w:sz w:val="20"/>
                      <w:szCs w:val="20"/>
                    </w:rPr>
                  </w:pPr>
                </w:p>
              </w:tc>
              <w:tc>
                <w:tcPr>
                  <w:tcW w:w="1032"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3</w:t>
                  </w:r>
                </w:p>
              </w:tc>
              <w:tc>
                <w:tcPr>
                  <w:tcW w:w="225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rPr>
                  </w:pPr>
                </w:p>
              </w:tc>
              <w:tc>
                <w:tcPr>
                  <w:tcW w:w="2522"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4"/>
                      <w:szCs w:val="24"/>
                    </w:rPr>
                  </w:pPr>
                </w:p>
              </w:tc>
              <w:tc>
                <w:tcPr>
                  <w:tcW w:w="2175" w:type="dxa"/>
                  <w:tcBorders>
                    <w:top w:val="single" w:sz="4" w:space="0" w:color="auto"/>
                    <w:left w:val="single" w:sz="4" w:space="0" w:color="auto"/>
                    <w:bottom w:val="single" w:sz="4" w:space="0" w:color="auto"/>
                    <w:right w:val="single" w:sz="4" w:space="0" w:color="auto"/>
                  </w:tcBorders>
                  <w:hideMark/>
                </w:tcPr>
                <w:p w:rsidR="00CD5907" w:rsidRPr="00CD5907" w:rsidRDefault="00FA0F16" w:rsidP="00CD5907">
                  <w:pPr>
                    <w:jc w:val="center"/>
                    <w:rPr>
                      <w:rFonts w:ascii="Times New Roman" w:hAnsi="Times New Roman"/>
                      <w:sz w:val="24"/>
                      <w:szCs w:val="24"/>
                    </w:rPr>
                  </w:pPr>
                  <w:r>
                    <w:rPr>
                      <w:rFonts w:ascii="Times New Roman" w:hAnsi="Times New Roman"/>
                      <w:sz w:val="24"/>
                      <w:szCs w:val="24"/>
                    </w:rPr>
                    <w:t>3</w:t>
                  </w:r>
                </w:p>
              </w:tc>
            </w:tr>
            <w:tr w:rsidR="00CD5907" w:rsidRPr="00CD5907" w:rsidTr="00FA0F16">
              <w:tc>
                <w:tcPr>
                  <w:tcW w:w="14790" w:type="dxa"/>
                  <w:gridSpan w:val="7"/>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i/>
                      <w:sz w:val="28"/>
                      <w:szCs w:val="28"/>
                    </w:rPr>
                  </w:pPr>
                  <w:proofErr w:type="gramStart"/>
                  <w:r w:rsidRPr="00CD5907">
                    <w:rPr>
                      <w:rFonts w:ascii="Times New Roman" w:hAnsi="Times New Roman"/>
                      <w:b/>
                      <w:i/>
                      <w:sz w:val="28"/>
                      <w:szCs w:val="28"/>
                    </w:rPr>
                    <w:t>(Копия прилагается.</w:t>
                  </w:r>
                  <w:proofErr w:type="gramEnd"/>
                  <w:r w:rsidRPr="00CD5907">
                    <w:rPr>
                      <w:rFonts w:ascii="Times New Roman" w:hAnsi="Times New Roman"/>
                      <w:b/>
                      <w:i/>
                      <w:sz w:val="28"/>
                      <w:szCs w:val="28"/>
                    </w:rPr>
                    <w:t xml:space="preserve"> Приложение 7</w:t>
                  </w:r>
                  <w:proofErr w:type="gramStart"/>
                  <w:r w:rsidRPr="00CD5907">
                    <w:rPr>
                      <w:rFonts w:ascii="Times New Roman" w:hAnsi="Times New Roman"/>
                      <w:b/>
                      <w:i/>
                      <w:sz w:val="28"/>
                      <w:szCs w:val="28"/>
                    </w:rPr>
                    <w:t xml:space="preserve"> )</w:t>
                  </w:r>
                  <w:proofErr w:type="gramEnd"/>
                </w:p>
              </w:tc>
            </w:tr>
          </w:tbl>
          <w:p w:rsidR="00CD5907" w:rsidRPr="00CD5907" w:rsidRDefault="00CD5907" w:rsidP="00CD5907">
            <w:pPr>
              <w:rPr>
                <w:rFonts w:ascii="Times New Roman" w:hAnsi="Times New Roman"/>
                <w:noProof/>
                <w:sz w:val="28"/>
                <w:szCs w:val="28"/>
                <w:lang w:val="kk-KZ"/>
              </w:rPr>
            </w:pPr>
          </w:p>
        </w:tc>
      </w:tr>
      <w:tr w:rsidR="00CD5907" w:rsidRPr="00CD5907" w:rsidTr="00F31FD1">
        <w:trPr>
          <w:trHeight w:val="2837"/>
        </w:trPr>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Сведения о наличии разных возрастных групп:</w:t>
            </w:r>
          </w:p>
          <w:p w:rsidR="00CD5907" w:rsidRPr="00CD5907" w:rsidRDefault="00CD5907" w:rsidP="00CD5907">
            <w:pPr>
              <w:rPr>
                <w:rFonts w:ascii="Times New Roman" w:hAnsi="Times New Roman"/>
                <w:noProof/>
                <w:sz w:val="28"/>
                <w:szCs w:val="28"/>
                <w:lang w:val="kk-KZ"/>
              </w:rPr>
            </w:pPr>
          </w:p>
          <w:p w:rsidR="00CD5907" w:rsidRPr="00CD5907" w:rsidRDefault="00CD5907" w:rsidP="00CD5907">
            <w:pPr>
              <w:jc w:val="center"/>
              <w:rPr>
                <w:rFonts w:ascii="Times New Roman" w:hAnsi="Times New Roman"/>
                <w:b/>
                <w:noProof/>
                <w:sz w:val="28"/>
                <w:szCs w:val="28"/>
                <w:lang w:val="kk-KZ"/>
              </w:rPr>
            </w:pPr>
            <w:r w:rsidRPr="00CD5907">
              <w:rPr>
                <w:rFonts w:ascii="Times New Roman" w:hAnsi="Times New Roman"/>
                <w:b/>
                <w:noProof/>
                <w:sz w:val="28"/>
                <w:szCs w:val="28"/>
                <w:lang w:val="kk-KZ"/>
              </w:rPr>
              <w:t>2022-2023учебный год</w:t>
            </w:r>
          </w:p>
          <w:p w:rsidR="00CD5907" w:rsidRDefault="00CD5907" w:rsidP="00CD5907">
            <w:pPr>
              <w:rPr>
                <w:rFonts w:ascii="Times New Roman" w:hAnsi="Times New Roman"/>
                <w:sz w:val="28"/>
                <w:szCs w:val="28"/>
              </w:rPr>
            </w:pPr>
            <w:r w:rsidRPr="00CD5907">
              <w:rPr>
                <w:rFonts w:ascii="Times New Roman" w:hAnsi="Times New Roman"/>
                <w:noProof/>
                <w:sz w:val="28"/>
                <w:szCs w:val="28"/>
                <w:lang w:val="kk-KZ"/>
              </w:rPr>
              <w:t xml:space="preserve">Согласно Приказа </w:t>
            </w:r>
            <w:r w:rsidRPr="00CD5907">
              <w:rPr>
                <w:rFonts w:ascii="Times New Roman" w:eastAsia="Times New Roman" w:hAnsi="Times New Roman"/>
                <w:sz w:val="28"/>
                <w:szCs w:val="28"/>
                <w:lang w:eastAsia="ru-RU"/>
              </w:rPr>
              <w:t>Министра просвещения Республики Казахстан</w:t>
            </w:r>
            <w:r w:rsidRPr="00CD5907">
              <w:rPr>
                <w:rFonts w:ascii="Times New Roman" w:hAnsi="Times New Roman"/>
                <w:noProof/>
                <w:sz w:val="28"/>
                <w:szCs w:val="28"/>
                <w:lang w:val="kk-KZ"/>
              </w:rPr>
              <w:t>«Об утверждении государственных общеобразовательных стандартов дошкольного воспитания и обучения, начального,основного среднего и общего среднетехнического и профессиольнального, послесреднего образования» от 3августа 2022 года № 348, главы 4 пункт 25  возрастные группы формируются</w:t>
            </w:r>
            <w:r w:rsidRPr="00CD5907">
              <w:rPr>
                <w:rFonts w:ascii="Times New Roman" w:hAnsi="Times New Roman"/>
                <w:sz w:val="28"/>
                <w:szCs w:val="28"/>
              </w:rPr>
              <w:t>в дошкольной организации к началу учебного года с учетом возраста детей, достигших полных лет на календарный год.</w:t>
            </w:r>
          </w:p>
          <w:p w:rsidR="00B20182" w:rsidRPr="00CD5907" w:rsidRDefault="00B20182" w:rsidP="00CD5907">
            <w:pPr>
              <w:rPr>
                <w:rFonts w:ascii="Times New Roman" w:hAnsi="Times New Roman"/>
                <w:noProof/>
                <w:sz w:val="28"/>
                <w:szCs w:val="28"/>
                <w:lang w:val="kk-KZ"/>
              </w:rPr>
            </w:pPr>
            <w:r>
              <w:rPr>
                <w:rFonts w:ascii="Times New Roman" w:hAnsi="Times New Roman"/>
                <w:sz w:val="28"/>
                <w:szCs w:val="28"/>
              </w:rPr>
              <w:t xml:space="preserve">1.Младшая подгруппа </w:t>
            </w:r>
            <w:r w:rsidRPr="00CD5907">
              <w:rPr>
                <w:rFonts w:ascii="Times New Roman" w:eastAsia="Times New Roman" w:hAnsi="Times New Roman"/>
                <w:bCs/>
                <w:noProof/>
                <w:kern w:val="36"/>
                <w:sz w:val="28"/>
                <w:szCs w:val="28"/>
                <w:lang w:val="kk-KZ"/>
              </w:rPr>
              <w:t>комплектование детей, рожденных</w:t>
            </w:r>
            <w:r>
              <w:rPr>
                <w:rFonts w:ascii="Times New Roman" w:eastAsia="Times New Roman" w:hAnsi="Times New Roman"/>
                <w:bCs/>
                <w:noProof/>
                <w:kern w:val="36"/>
                <w:sz w:val="28"/>
                <w:szCs w:val="28"/>
                <w:lang w:val="kk-KZ"/>
              </w:rPr>
              <w:t xml:space="preserve"> (с 01.09.2019 года-конец 2020 года)</w:t>
            </w:r>
          </w:p>
          <w:p w:rsidR="00CD5907" w:rsidRPr="00CD5907" w:rsidRDefault="00B20182" w:rsidP="00CD5907">
            <w:pPr>
              <w:spacing w:before="100" w:beforeAutospacing="1" w:after="100" w:afterAutospacing="1"/>
              <w:outlineLvl w:val="0"/>
              <w:rPr>
                <w:rFonts w:ascii="Times New Roman" w:eastAsia="Times New Roman" w:hAnsi="Times New Roman"/>
                <w:bCs/>
                <w:noProof/>
                <w:kern w:val="36"/>
                <w:sz w:val="28"/>
                <w:szCs w:val="28"/>
                <w:lang w:val="kk-KZ"/>
              </w:rPr>
            </w:pPr>
            <w:r>
              <w:rPr>
                <w:rFonts w:ascii="Times New Roman" w:eastAsia="Times New Roman" w:hAnsi="Times New Roman"/>
                <w:bCs/>
                <w:noProof/>
                <w:kern w:val="36"/>
                <w:sz w:val="28"/>
                <w:szCs w:val="28"/>
                <w:lang w:val="kk-KZ"/>
              </w:rPr>
              <w:t>2.Средняя подгруппа</w:t>
            </w:r>
            <w:r w:rsidR="00CD5907" w:rsidRPr="00CD5907">
              <w:rPr>
                <w:rFonts w:ascii="Times New Roman" w:eastAsia="Times New Roman" w:hAnsi="Times New Roman"/>
                <w:bCs/>
                <w:noProof/>
                <w:kern w:val="36"/>
                <w:sz w:val="28"/>
                <w:szCs w:val="28"/>
                <w:lang w:val="kk-KZ"/>
              </w:rPr>
              <w:t xml:space="preserve"> комплектование детей, рожденных ( с 01.09.2018года –конец 2019года),согласно приложения 2 к приказу Министерства просвещения Республики Казахстан от 09.09.2022года№ 394 «</w:t>
            </w:r>
            <w:r w:rsidR="00CD5907" w:rsidRPr="00CD5907">
              <w:rPr>
                <w:rFonts w:ascii="Times New Roman" w:eastAsia="Times New Roman" w:hAnsi="Times New Roman"/>
                <w:bCs/>
                <w:kern w:val="36"/>
                <w:sz w:val="28"/>
                <w:szCs w:val="28"/>
              </w:rPr>
              <w:t xml:space="preserve">Об утверждении типовых учебных планов дошкольного воспитания и обучения РК» , </w:t>
            </w:r>
            <w:r w:rsidR="00CD5907" w:rsidRPr="00CD5907">
              <w:rPr>
                <w:rFonts w:ascii="Times New Roman" w:eastAsia="Times New Roman" w:hAnsi="Times New Roman"/>
                <w:bCs/>
                <w:noProof/>
                <w:kern w:val="36"/>
                <w:sz w:val="28"/>
                <w:szCs w:val="28"/>
                <w:lang w:val="kk-KZ"/>
              </w:rPr>
              <w:t>Типовой учебный план дошкольного воспитания и обучения» для детей дошкольного возраста как разновозрастные (средняя-дети 3 лет и старшая-дети 4 лет)</w:t>
            </w:r>
          </w:p>
          <w:p w:rsidR="00CD5907" w:rsidRPr="00CD5907" w:rsidRDefault="00B20182" w:rsidP="00CD5907">
            <w:pPr>
              <w:rPr>
                <w:rFonts w:ascii="Times New Roman" w:hAnsi="Times New Roman"/>
                <w:noProof/>
                <w:sz w:val="28"/>
                <w:szCs w:val="28"/>
                <w:lang w:val="kk-KZ"/>
              </w:rPr>
            </w:pPr>
            <w:r>
              <w:rPr>
                <w:rFonts w:ascii="Times New Roman" w:hAnsi="Times New Roman"/>
                <w:noProof/>
                <w:sz w:val="28"/>
                <w:szCs w:val="28"/>
                <w:lang w:val="kk-KZ"/>
              </w:rPr>
              <w:t xml:space="preserve">3.Старшая подгруппа </w:t>
            </w:r>
            <w:r w:rsidR="00CD5907" w:rsidRPr="00CD5907">
              <w:rPr>
                <w:rFonts w:ascii="Times New Roman" w:hAnsi="Times New Roman"/>
                <w:noProof/>
                <w:sz w:val="28"/>
                <w:szCs w:val="28"/>
                <w:lang w:val="kk-KZ"/>
              </w:rPr>
              <w:t>комплектование детей, рожденных ( с 01.09.2017года –конец 2018года), согласно приложения 2 к приказу Министерства просвещения Республики Казахстан от 09.09.2022года№ 394 «</w:t>
            </w:r>
            <w:r w:rsidR="00CD5907" w:rsidRPr="00CD5907">
              <w:rPr>
                <w:rFonts w:ascii="Times New Roman" w:hAnsi="Times New Roman"/>
                <w:sz w:val="28"/>
                <w:szCs w:val="28"/>
              </w:rPr>
              <w:t xml:space="preserve">Об утверждении типовых учебных планов дошкольного воспитания и обучения РК» , </w:t>
            </w:r>
            <w:r w:rsidR="00CD5907" w:rsidRPr="00CD5907">
              <w:rPr>
                <w:rFonts w:ascii="Times New Roman" w:hAnsi="Times New Roman"/>
                <w:noProof/>
                <w:sz w:val="28"/>
                <w:szCs w:val="28"/>
                <w:lang w:val="kk-KZ"/>
              </w:rPr>
              <w:t>Типовой учебный план дошкольного воспитания и обучения» для детей дошкольного возраста как разновозрастные (старшая-дети 4 лет)</w:t>
            </w:r>
          </w:p>
          <w:p w:rsidR="00CD5907" w:rsidRPr="00F31FD1" w:rsidRDefault="00B20182" w:rsidP="00CD5907">
            <w:pPr>
              <w:keepNext/>
              <w:keepLines/>
              <w:spacing w:before="200"/>
              <w:outlineLvl w:val="2"/>
              <w:rPr>
                <w:rFonts w:ascii="Times New Roman" w:eastAsia="Times New Roman" w:hAnsi="Times New Roman"/>
                <w:bCs/>
                <w:noProof/>
                <w:sz w:val="28"/>
                <w:szCs w:val="28"/>
                <w:lang w:val="kk-KZ"/>
              </w:rPr>
            </w:pPr>
            <w:r>
              <w:rPr>
                <w:rFonts w:ascii="Times New Roman" w:eastAsia="Times New Roman" w:hAnsi="Times New Roman"/>
                <w:bCs/>
                <w:noProof/>
                <w:sz w:val="28"/>
                <w:szCs w:val="28"/>
                <w:lang w:val="kk-KZ"/>
              </w:rPr>
              <w:t>4.</w:t>
            </w:r>
            <w:r w:rsidRPr="00F31FD1">
              <w:rPr>
                <w:rFonts w:ascii="Times New Roman" w:eastAsia="Times New Roman" w:hAnsi="Times New Roman"/>
                <w:bCs/>
                <w:noProof/>
                <w:sz w:val="28"/>
                <w:szCs w:val="28"/>
                <w:lang w:val="kk-KZ"/>
              </w:rPr>
              <w:t>Предшкольный класс</w:t>
            </w:r>
            <w:r w:rsidR="00CD5907" w:rsidRPr="00F31FD1">
              <w:rPr>
                <w:rFonts w:ascii="Times New Roman" w:eastAsia="Times New Roman" w:hAnsi="Times New Roman"/>
                <w:bCs/>
                <w:noProof/>
                <w:sz w:val="28"/>
                <w:szCs w:val="28"/>
                <w:lang w:val="kk-KZ"/>
              </w:rPr>
              <w:t xml:space="preserve"> комплектование детей, рожденных ( с 01.09.2016года –конец 2017года), согласно приложения 3 к приказу Министерства просвещения Республики Казахстан от 09.09.2022года№ 394 «</w:t>
            </w:r>
            <w:r w:rsidR="00CD5907" w:rsidRPr="00F31FD1">
              <w:rPr>
                <w:rFonts w:ascii="Times New Roman" w:eastAsia="Times New Roman" w:hAnsi="Times New Roman"/>
                <w:bCs/>
                <w:sz w:val="28"/>
                <w:szCs w:val="28"/>
              </w:rPr>
              <w:t xml:space="preserve">Об утверждении типовых учебных планов дошкольного воспитания и обучения РК» Типовой учебный план дошкольного воспитания и обучения для </w:t>
            </w:r>
            <w:proofErr w:type="spellStart"/>
            <w:r w:rsidR="00CD5907" w:rsidRPr="00F31FD1">
              <w:rPr>
                <w:rFonts w:ascii="Times New Roman" w:eastAsia="Times New Roman" w:hAnsi="Times New Roman"/>
                <w:bCs/>
                <w:sz w:val="28"/>
                <w:szCs w:val="28"/>
              </w:rPr>
              <w:t>предшкольной</w:t>
            </w:r>
            <w:proofErr w:type="spellEnd"/>
            <w:r w:rsidR="00CD5907" w:rsidRPr="00F31FD1">
              <w:rPr>
                <w:rFonts w:ascii="Times New Roman" w:eastAsia="Times New Roman" w:hAnsi="Times New Roman"/>
                <w:bCs/>
                <w:sz w:val="28"/>
                <w:szCs w:val="28"/>
              </w:rPr>
              <w:t xml:space="preserve"> группы дошкольной организации / </w:t>
            </w:r>
            <w:proofErr w:type="spellStart"/>
            <w:r w:rsidR="00CD5907" w:rsidRPr="00F31FD1">
              <w:rPr>
                <w:rFonts w:ascii="Times New Roman" w:eastAsia="Times New Roman" w:hAnsi="Times New Roman"/>
                <w:bCs/>
                <w:sz w:val="28"/>
                <w:szCs w:val="28"/>
              </w:rPr>
              <w:t>предшкольного</w:t>
            </w:r>
            <w:proofErr w:type="spellEnd"/>
            <w:r w:rsidR="00CD5907" w:rsidRPr="00F31FD1">
              <w:rPr>
                <w:rFonts w:ascii="Times New Roman" w:eastAsia="Times New Roman" w:hAnsi="Times New Roman"/>
                <w:bCs/>
                <w:sz w:val="28"/>
                <w:szCs w:val="28"/>
              </w:rPr>
              <w:t xml:space="preserve"> класса школы  (дети 5-ти лет),</w:t>
            </w:r>
            <w:r w:rsidR="00CD5907" w:rsidRPr="00F31FD1">
              <w:rPr>
                <w:rFonts w:ascii="Times New Roman" w:eastAsia="Times New Roman" w:hAnsi="Times New Roman"/>
                <w:bCs/>
                <w:noProof/>
                <w:sz w:val="28"/>
                <w:szCs w:val="28"/>
                <w:lang w:val="kk-KZ"/>
              </w:rPr>
              <w:t>как разновозрастная (старшая-дети 4 лет и предшкольная-дети 5 лет)</w:t>
            </w:r>
          </w:p>
          <w:p w:rsidR="00CD5907" w:rsidRPr="00F31FD1" w:rsidRDefault="00B20182" w:rsidP="00CD5907">
            <w:pPr>
              <w:rPr>
                <w:rFonts w:ascii="Times New Roman" w:hAnsi="Times New Roman"/>
                <w:noProof/>
                <w:sz w:val="28"/>
                <w:szCs w:val="28"/>
                <w:lang w:val="kk-KZ"/>
              </w:rPr>
            </w:pPr>
            <w:r w:rsidRPr="00F31FD1">
              <w:rPr>
                <w:rFonts w:ascii="Times New Roman" w:hAnsi="Times New Roman"/>
                <w:noProof/>
                <w:sz w:val="28"/>
                <w:szCs w:val="28"/>
                <w:lang w:val="kk-KZ"/>
              </w:rPr>
              <w:t xml:space="preserve">В 2022-2023 учебном году 3подгруппы группы были </w:t>
            </w:r>
            <w:r w:rsidR="00CD5907" w:rsidRPr="00F31FD1">
              <w:rPr>
                <w:rFonts w:ascii="Times New Roman" w:hAnsi="Times New Roman"/>
                <w:noProof/>
                <w:sz w:val="28"/>
                <w:szCs w:val="28"/>
                <w:lang w:val="kk-KZ"/>
              </w:rPr>
              <w:t xml:space="preserve"> разновозрастными:</w:t>
            </w:r>
          </w:p>
          <w:p w:rsidR="00CD5907" w:rsidRPr="00CD5907" w:rsidRDefault="00CD5907" w:rsidP="00CD5907">
            <w:pPr>
              <w:ind w:left="720"/>
              <w:contextualSpacing/>
              <w:rPr>
                <w:rFonts w:ascii="Times New Roman" w:eastAsia="Times New Roman" w:hAnsi="Times New Roman"/>
                <w:sz w:val="28"/>
                <w:szCs w:val="28"/>
                <w:lang w:val="kk-KZ" w:eastAsia="ru-RU"/>
              </w:rPr>
            </w:pPr>
          </w:p>
          <w:p w:rsidR="00CD5907" w:rsidRPr="00CD5907" w:rsidRDefault="00CD5907" w:rsidP="00CD5907">
            <w:pPr>
              <w:rPr>
                <w:rFonts w:ascii="Times New Roman" w:hAnsi="Times New Roman"/>
                <w:noProof/>
                <w:sz w:val="28"/>
                <w:szCs w:val="28"/>
                <w:lang w:val="kk-KZ"/>
              </w:rPr>
            </w:pPr>
          </w:p>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Сведения о движении контингента обучающихся (воспитанников)</w:t>
            </w:r>
          </w:p>
          <w:tbl>
            <w:tblPr>
              <w:tblStyle w:val="ad"/>
              <w:tblW w:w="14790" w:type="dxa"/>
              <w:tblLayout w:type="fixed"/>
              <w:tblLook w:val="04A0"/>
            </w:tblPr>
            <w:tblGrid>
              <w:gridCol w:w="4098"/>
              <w:gridCol w:w="2631"/>
              <w:gridCol w:w="2725"/>
              <w:gridCol w:w="2704"/>
              <w:gridCol w:w="2632"/>
            </w:tblGrid>
            <w:tr w:rsidR="00CD5907" w:rsidRPr="00CD5907" w:rsidTr="002F64A7">
              <w:tc>
                <w:tcPr>
                  <w:tcW w:w="4098" w:type="dxa"/>
                  <w:vMerge w:val="restart"/>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Наименование группы</w:t>
                  </w:r>
                </w:p>
              </w:tc>
              <w:tc>
                <w:tcPr>
                  <w:tcW w:w="10692" w:type="dxa"/>
                  <w:gridSpan w:val="4"/>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Сведения о движении детей</w:t>
                  </w:r>
                </w:p>
              </w:tc>
            </w:tr>
            <w:tr w:rsidR="00CD5907" w:rsidRPr="00CD5907" w:rsidTr="002F64A7">
              <w:tc>
                <w:tcPr>
                  <w:tcW w:w="4098"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sz w:val="28"/>
                      <w:szCs w:val="28"/>
                    </w:rPr>
                  </w:pPr>
                </w:p>
              </w:tc>
              <w:tc>
                <w:tcPr>
                  <w:tcW w:w="2631"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 xml:space="preserve">Кол-во детей на начало </w:t>
                  </w:r>
                  <w:proofErr w:type="spellStart"/>
                  <w:r w:rsidRPr="00CD5907">
                    <w:rPr>
                      <w:rFonts w:ascii="Times New Roman" w:hAnsi="Times New Roman"/>
                      <w:sz w:val="28"/>
                      <w:szCs w:val="28"/>
                    </w:rPr>
                    <w:t>уч</w:t>
                  </w:r>
                  <w:proofErr w:type="gramStart"/>
                  <w:r w:rsidRPr="00CD5907">
                    <w:rPr>
                      <w:rFonts w:ascii="Times New Roman" w:hAnsi="Times New Roman"/>
                      <w:sz w:val="28"/>
                      <w:szCs w:val="28"/>
                    </w:rPr>
                    <w:t>.г</w:t>
                  </w:r>
                  <w:proofErr w:type="gramEnd"/>
                  <w:r w:rsidRPr="00CD5907">
                    <w:rPr>
                      <w:rFonts w:ascii="Times New Roman" w:hAnsi="Times New Roman"/>
                      <w:sz w:val="28"/>
                      <w:szCs w:val="28"/>
                    </w:rPr>
                    <w:t>ода</w:t>
                  </w:r>
                  <w:proofErr w:type="spellEnd"/>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 xml:space="preserve">Кол-во </w:t>
                  </w:r>
                  <w:proofErr w:type="gramStart"/>
                  <w:r w:rsidRPr="00CD5907">
                    <w:rPr>
                      <w:rFonts w:ascii="Times New Roman" w:hAnsi="Times New Roman"/>
                      <w:sz w:val="28"/>
                      <w:szCs w:val="28"/>
                    </w:rPr>
                    <w:t>прибывших</w:t>
                  </w:r>
                  <w:proofErr w:type="gramEnd"/>
                  <w:r w:rsidRPr="00CD5907">
                    <w:rPr>
                      <w:rFonts w:ascii="Times New Roman" w:hAnsi="Times New Roman"/>
                      <w:sz w:val="28"/>
                      <w:szCs w:val="28"/>
                    </w:rPr>
                    <w:t xml:space="preserve"> в течении уч. года</w:t>
                  </w: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 xml:space="preserve">Кол-во выбывших в течение </w:t>
                  </w:r>
                  <w:proofErr w:type="spellStart"/>
                  <w:r w:rsidRPr="00CD5907">
                    <w:rPr>
                      <w:rFonts w:ascii="Times New Roman" w:hAnsi="Times New Roman"/>
                      <w:sz w:val="28"/>
                      <w:szCs w:val="28"/>
                    </w:rPr>
                    <w:t>уч</w:t>
                  </w:r>
                  <w:proofErr w:type="gramStart"/>
                  <w:r w:rsidRPr="00CD5907">
                    <w:rPr>
                      <w:rFonts w:ascii="Times New Roman" w:hAnsi="Times New Roman"/>
                      <w:sz w:val="28"/>
                      <w:szCs w:val="28"/>
                    </w:rPr>
                    <w:t>.г</w:t>
                  </w:r>
                  <w:proofErr w:type="gramEnd"/>
                  <w:r w:rsidRPr="00CD5907">
                    <w:rPr>
                      <w:rFonts w:ascii="Times New Roman" w:hAnsi="Times New Roman"/>
                      <w:sz w:val="28"/>
                      <w:szCs w:val="28"/>
                    </w:rPr>
                    <w:t>ода</w:t>
                  </w:r>
                  <w:proofErr w:type="spellEnd"/>
                </w:p>
              </w:tc>
              <w:tc>
                <w:tcPr>
                  <w:tcW w:w="2632"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 xml:space="preserve">Кол-во детей на конец </w:t>
                  </w:r>
                  <w:proofErr w:type="spellStart"/>
                  <w:r w:rsidRPr="00CD5907">
                    <w:rPr>
                      <w:rFonts w:ascii="Times New Roman" w:hAnsi="Times New Roman"/>
                      <w:sz w:val="28"/>
                      <w:szCs w:val="28"/>
                    </w:rPr>
                    <w:t>уч</w:t>
                  </w:r>
                  <w:proofErr w:type="gramStart"/>
                  <w:r w:rsidRPr="00CD5907">
                    <w:rPr>
                      <w:rFonts w:ascii="Times New Roman" w:hAnsi="Times New Roman"/>
                      <w:sz w:val="28"/>
                      <w:szCs w:val="28"/>
                    </w:rPr>
                    <w:t>.г</w:t>
                  </w:r>
                  <w:proofErr w:type="gramEnd"/>
                  <w:r w:rsidRPr="00CD5907">
                    <w:rPr>
                      <w:rFonts w:ascii="Times New Roman" w:hAnsi="Times New Roman"/>
                      <w:sz w:val="28"/>
                      <w:szCs w:val="28"/>
                    </w:rPr>
                    <w:t>ода</w:t>
                  </w:r>
                  <w:proofErr w:type="spellEnd"/>
                </w:p>
              </w:tc>
            </w:tr>
            <w:tr w:rsidR="00CD5907" w:rsidRPr="00CD5907" w:rsidTr="002F64A7">
              <w:tc>
                <w:tcPr>
                  <w:tcW w:w="14790" w:type="dxa"/>
                  <w:gridSpan w:val="5"/>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sz w:val="28"/>
                      <w:szCs w:val="28"/>
                    </w:rPr>
                  </w:pPr>
                  <w:r w:rsidRPr="00CD5907">
                    <w:rPr>
                      <w:rFonts w:ascii="Times New Roman" w:hAnsi="Times New Roman"/>
                      <w:b/>
                      <w:sz w:val="28"/>
                      <w:szCs w:val="28"/>
                    </w:rPr>
                    <w:t>2022-2023 учебный год</w:t>
                  </w:r>
                </w:p>
              </w:tc>
            </w:tr>
            <w:tr w:rsidR="00CD5907" w:rsidRPr="00CD5907" w:rsidTr="002F64A7">
              <w:trPr>
                <w:trHeight w:val="1126"/>
              </w:trPr>
              <w:tc>
                <w:tcPr>
                  <w:tcW w:w="4098" w:type="dxa"/>
                  <w:tcBorders>
                    <w:top w:val="single" w:sz="4" w:space="0" w:color="auto"/>
                    <w:left w:val="single" w:sz="4" w:space="0" w:color="auto"/>
                    <w:bottom w:val="single" w:sz="4" w:space="0" w:color="auto"/>
                    <w:right w:val="single" w:sz="4" w:space="0" w:color="auto"/>
                  </w:tcBorders>
                  <w:hideMark/>
                </w:tcPr>
                <w:p w:rsidR="00CD5907" w:rsidRPr="00CD5907" w:rsidRDefault="002F64A7" w:rsidP="002F64A7">
                  <w:pPr>
                    <w:jc w:val="center"/>
                    <w:rPr>
                      <w:rFonts w:ascii="Times New Roman" w:hAnsi="Times New Roman"/>
                      <w:sz w:val="20"/>
                      <w:szCs w:val="20"/>
                    </w:rPr>
                  </w:pPr>
                  <w:r w:rsidRPr="00CD5907">
                    <w:rPr>
                      <w:rFonts w:ascii="Times New Roman" w:hAnsi="Times New Roman"/>
                      <w:sz w:val="20"/>
                      <w:szCs w:val="20"/>
                    </w:rPr>
                    <w:t>Разновозрастная гру</w:t>
                  </w:r>
                  <w:r>
                    <w:rPr>
                      <w:rFonts w:ascii="Times New Roman" w:hAnsi="Times New Roman"/>
                      <w:sz w:val="20"/>
                      <w:szCs w:val="20"/>
                    </w:rPr>
                    <w:t xml:space="preserve">ппа </w:t>
                  </w:r>
                </w:p>
              </w:tc>
              <w:tc>
                <w:tcPr>
                  <w:tcW w:w="2631"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11</w:t>
                  </w:r>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0</w:t>
                  </w: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2F64A7" w:rsidP="002F64A7">
                  <w:pPr>
                    <w:rPr>
                      <w:rFonts w:ascii="Times New Roman" w:hAnsi="Times New Roman"/>
                      <w:sz w:val="28"/>
                      <w:szCs w:val="28"/>
                    </w:rPr>
                  </w:pPr>
                  <w:r>
                    <w:rPr>
                      <w:rFonts w:ascii="Times New Roman" w:hAnsi="Times New Roman"/>
                      <w:sz w:val="28"/>
                      <w:szCs w:val="28"/>
                    </w:rPr>
                    <w:t>1</w:t>
                  </w:r>
                </w:p>
              </w:tc>
              <w:tc>
                <w:tcPr>
                  <w:tcW w:w="2632" w:type="dxa"/>
                  <w:tcBorders>
                    <w:top w:val="single" w:sz="4" w:space="0" w:color="auto"/>
                    <w:left w:val="single" w:sz="4" w:space="0" w:color="auto"/>
                    <w:bottom w:val="single" w:sz="4" w:space="0" w:color="auto"/>
                    <w:right w:val="single" w:sz="4" w:space="0" w:color="auto"/>
                  </w:tcBorders>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10</w:t>
                  </w:r>
                </w:p>
                <w:p w:rsidR="00CD5907" w:rsidRPr="00CD5907" w:rsidRDefault="00CD5907" w:rsidP="00CD5907">
                  <w:pPr>
                    <w:jc w:val="center"/>
                    <w:rPr>
                      <w:rFonts w:ascii="Times New Roman" w:hAnsi="Times New Roman"/>
                      <w:sz w:val="28"/>
                      <w:szCs w:val="28"/>
                    </w:rPr>
                  </w:pPr>
                </w:p>
                <w:p w:rsidR="00CD5907" w:rsidRPr="00CD5907" w:rsidRDefault="00CD5907" w:rsidP="00CD5907">
                  <w:pPr>
                    <w:jc w:val="center"/>
                    <w:rPr>
                      <w:rFonts w:ascii="Times New Roman" w:hAnsi="Times New Roman"/>
                      <w:sz w:val="28"/>
                      <w:szCs w:val="28"/>
                    </w:rPr>
                  </w:pPr>
                </w:p>
                <w:p w:rsidR="00CD5907" w:rsidRPr="00CD5907" w:rsidRDefault="00CD5907" w:rsidP="00CD5907">
                  <w:pPr>
                    <w:jc w:val="center"/>
                    <w:rPr>
                      <w:rFonts w:ascii="Times New Roman" w:hAnsi="Times New Roman"/>
                      <w:sz w:val="28"/>
                      <w:szCs w:val="28"/>
                    </w:rPr>
                  </w:pPr>
                </w:p>
              </w:tc>
            </w:tr>
            <w:tr w:rsidR="00CD5907" w:rsidRPr="00CD5907" w:rsidTr="00F31FD1">
              <w:trPr>
                <w:trHeight w:val="485"/>
              </w:trPr>
              <w:tc>
                <w:tcPr>
                  <w:tcW w:w="4098"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sz w:val="20"/>
                      <w:szCs w:val="20"/>
                    </w:rPr>
                  </w:pPr>
                </w:p>
                <w:p w:rsidR="00CD5907" w:rsidRPr="00CD5907" w:rsidRDefault="002F64A7" w:rsidP="00F31FD1">
                  <w:pPr>
                    <w:jc w:val="center"/>
                    <w:rPr>
                      <w:rFonts w:ascii="Times New Roman" w:hAnsi="Times New Roman"/>
                      <w:sz w:val="20"/>
                      <w:szCs w:val="20"/>
                    </w:rPr>
                  </w:pPr>
                  <w:r>
                    <w:rPr>
                      <w:rFonts w:ascii="Times New Roman" w:hAnsi="Times New Roman"/>
                      <w:sz w:val="20"/>
                      <w:szCs w:val="20"/>
                    </w:rPr>
                    <w:t>Младшая подгруппа</w:t>
                  </w:r>
                </w:p>
              </w:tc>
              <w:tc>
                <w:tcPr>
                  <w:tcW w:w="2631" w:type="dxa"/>
                  <w:tcBorders>
                    <w:top w:val="single" w:sz="4" w:space="0" w:color="auto"/>
                    <w:left w:val="single" w:sz="4" w:space="0" w:color="auto"/>
                    <w:bottom w:val="single" w:sz="4" w:space="0" w:color="auto"/>
                    <w:right w:val="single" w:sz="4" w:space="0" w:color="auto"/>
                  </w:tcBorders>
                </w:tcPr>
                <w:p w:rsidR="00CD5907" w:rsidRPr="00CD5907" w:rsidRDefault="002F64A7" w:rsidP="00F31FD1">
                  <w:pPr>
                    <w:jc w:val="center"/>
                    <w:rPr>
                      <w:rFonts w:ascii="Times New Roman" w:hAnsi="Times New Roman"/>
                      <w:sz w:val="28"/>
                      <w:szCs w:val="28"/>
                    </w:rPr>
                  </w:pPr>
                  <w:r>
                    <w:rPr>
                      <w:rFonts w:ascii="Times New Roman" w:hAnsi="Times New Roman"/>
                      <w:sz w:val="28"/>
                      <w:szCs w:val="28"/>
                    </w:rPr>
                    <w:t>3</w:t>
                  </w:r>
                </w:p>
                <w:p w:rsidR="00CD5907" w:rsidRPr="00CD5907" w:rsidRDefault="00CD5907" w:rsidP="00F31FD1">
                  <w:pPr>
                    <w:rPr>
                      <w:rFonts w:ascii="Times New Roman" w:hAnsi="Times New Roman"/>
                      <w:sz w:val="28"/>
                      <w:szCs w:val="28"/>
                    </w:rPr>
                  </w:pPr>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1</w:t>
                  </w:r>
                </w:p>
              </w:tc>
              <w:tc>
                <w:tcPr>
                  <w:tcW w:w="2632"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2</w:t>
                  </w:r>
                </w:p>
              </w:tc>
            </w:tr>
            <w:tr w:rsidR="00CD5907" w:rsidRPr="00CD5907" w:rsidTr="002F64A7">
              <w:tc>
                <w:tcPr>
                  <w:tcW w:w="4098"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0"/>
                      <w:szCs w:val="20"/>
                    </w:rPr>
                  </w:pPr>
                  <w:r>
                    <w:rPr>
                      <w:rFonts w:ascii="Times New Roman" w:hAnsi="Times New Roman"/>
                      <w:sz w:val="20"/>
                      <w:szCs w:val="20"/>
                    </w:rPr>
                    <w:t>Средняя подгруппа</w:t>
                  </w:r>
                </w:p>
              </w:tc>
              <w:tc>
                <w:tcPr>
                  <w:tcW w:w="2631"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2</w:t>
                  </w:r>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0</w:t>
                  </w: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0</w:t>
                  </w:r>
                </w:p>
              </w:tc>
              <w:tc>
                <w:tcPr>
                  <w:tcW w:w="2632"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2</w:t>
                  </w:r>
                </w:p>
              </w:tc>
            </w:tr>
            <w:tr w:rsidR="00CD5907" w:rsidRPr="00CD5907" w:rsidTr="002F64A7">
              <w:tc>
                <w:tcPr>
                  <w:tcW w:w="4098"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0"/>
                      <w:szCs w:val="20"/>
                    </w:rPr>
                  </w:pPr>
                  <w:r>
                    <w:rPr>
                      <w:rFonts w:ascii="Times New Roman" w:hAnsi="Times New Roman"/>
                      <w:sz w:val="20"/>
                      <w:szCs w:val="20"/>
                    </w:rPr>
                    <w:t>Старшая подгруппа</w:t>
                  </w:r>
                </w:p>
              </w:tc>
              <w:tc>
                <w:tcPr>
                  <w:tcW w:w="2631"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6</w:t>
                  </w:r>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p>
              </w:tc>
              <w:tc>
                <w:tcPr>
                  <w:tcW w:w="2632"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6</w:t>
                  </w:r>
                </w:p>
              </w:tc>
            </w:tr>
            <w:tr w:rsidR="00CD5907" w:rsidRPr="00CD5907" w:rsidTr="002F64A7">
              <w:tc>
                <w:tcPr>
                  <w:tcW w:w="4098" w:type="dxa"/>
                  <w:tcBorders>
                    <w:top w:val="single" w:sz="4" w:space="0" w:color="auto"/>
                    <w:left w:val="single" w:sz="4" w:space="0" w:color="auto"/>
                    <w:bottom w:val="single" w:sz="4" w:space="0" w:color="auto"/>
                    <w:right w:val="single" w:sz="4" w:space="0" w:color="auto"/>
                  </w:tcBorders>
                  <w:hideMark/>
                </w:tcPr>
                <w:p w:rsidR="002F64A7" w:rsidRPr="00CD5907" w:rsidRDefault="00CD5907" w:rsidP="002F64A7">
                  <w:pPr>
                    <w:jc w:val="center"/>
                    <w:rPr>
                      <w:rFonts w:ascii="Times New Roman" w:hAnsi="Times New Roman"/>
                      <w:sz w:val="20"/>
                      <w:szCs w:val="20"/>
                    </w:rPr>
                  </w:pPr>
                  <w:proofErr w:type="spellStart"/>
                  <w:r w:rsidRPr="00CD5907">
                    <w:rPr>
                      <w:rFonts w:ascii="Times New Roman" w:hAnsi="Times New Roman"/>
                      <w:sz w:val="20"/>
                      <w:szCs w:val="20"/>
                    </w:rPr>
                    <w:t>Предшкольная</w:t>
                  </w:r>
                  <w:proofErr w:type="spellEnd"/>
                  <w:r w:rsidRPr="00CD5907">
                    <w:rPr>
                      <w:rFonts w:ascii="Times New Roman" w:hAnsi="Times New Roman"/>
                      <w:sz w:val="20"/>
                      <w:szCs w:val="20"/>
                    </w:rPr>
                    <w:t xml:space="preserve">  группа </w:t>
                  </w:r>
                </w:p>
                <w:p w:rsidR="00CD5907" w:rsidRPr="00CD5907" w:rsidRDefault="00CD5907" w:rsidP="00CD5907">
                  <w:pPr>
                    <w:jc w:val="center"/>
                    <w:rPr>
                      <w:rFonts w:ascii="Times New Roman" w:hAnsi="Times New Roman"/>
                      <w:sz w:val="20"/>
                      <w:szCs w:val="20"/>
                    </w:rPr>
                  </w:pPr>
                </w:p>
              </w:tc>
              <w:tc>
                <w:tcPr>
                  <w:tcW w:w="2631"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3</w:t>
                  </w:r>
                </w:p>
              </w:tc>
              <w:tc>
                <w:tcPr>
                  <w:tcW w:w="2725"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0</w:t>
                  </w:r>
                </w:p>
              </w:tc>
              <w:tc>
                <w:tcPr>
                  <w:tcW w:w="2704"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sz w:val="28"/>
                      <w:szCs w:val="28"/>
                    </w:rPr>
                  </w:pPr>
                  <w:r w:rsidRPr="00CD5907">
                    <w:rPr>
                      <w:rFonts w:ascii="Times New Roman" w:hAnsi="Times New Roman"/>
                      <w:sz w:val="28"/>
                      <w:szCs w:val="28"/>
                    </w:rPr>
                    <w:t>0</w:t>
                  </w:r>
                </w:p>
              </w:tc>
              <w:tc>
                <w:tcPr>
                  <w:tcW w:w="2632" w:type="dxa"/>
                  <w:tcBorders>
                    <w:top w:val="single" w:sz="4" w:space="0" w:color="auto"/>
                    <w:left w:val="single" w:sz="4" w:space="0" w:color="auto"/>
                    <w:bottom w:val="single" w:sz="4" w:space="0" w:color="auto"/>
                    <w:right w:val="single" w:sz="4" w:space="0" w:color="auto"/>
                  </w:tcBorders>
                  <w:hideMark/>
                </w:tcPr>
                <w:p w:rsidR="00CD5907" w:rsidRPr="00CD5907" w:rsidRDefault="002F64A7" w:rsidP="00CD5907">
                  <w:pPr>
                    <w:jc w:val="center"/>
                    <w:rPr>
                      <w:rFonts w:ascii="Times New Roman" w:hAnsi="Times New Roman"/>
                      <w:sz w:val="28"/>
                      <w:szCs w:val="28"/>
                    </w:rPr>
                  </w:pPr>
                  <w:r>
                    <w:rPr>
                      <w:rFonts w:ascii="Times New Roman" w:hAnsi="Times New Roman"/>
                      <w:sz w:val="28"/>
                      <w:szCs w:val="28"/>
                    </w:rPr>
                    <w:t>3</w:t>
                  </w:r>
                </w:p>
              </w:tc>
            </w:tr>
          </w:tbl>
          <w:p w:rsidR="00CD5907" w:rsidRPr="00CD5907" w:rsidRDefault="00CD5907" w:rsidP="00CD5907">
            <w:pPr>
              <w:tabs>
                <w:tab w:val="left" w:pos="4433"/>
              </w:tabs>
              <w:rPr>
                <w:rFonts w:ascii="Times New Roman" w:hAnsi="Times New Roman"/>
                <w:sz w:val="28"/>
                <w:szCs w:val="28"/>
              </w:rPr>
            </w:pPr>
            <w:r w:rsidRPr="00CD5907">
              <w:rPr>
                <w:rFonts w:ascii="Times New Roman" w:hAnsi="Times New Roman"/>
                <w:sz w:val="28"/>
                <w:szCs w:val="28"/>
              </w:rPr>
              <w:tab/>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vMerge w:val="restart"/>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Сведения о размещении государственного образовательного заказа в организациях образования:</w:t>
            </w:r>
          </w:p>
          <w:p w:rsidR="00CD5907" w:rsidRPr="00CD5907" w:rsidRDefault="00CD5907" w:rsidP="00CD5907">
            <w:pPr>
              <w:jc w:val="both"/>
              <w:rPr>
                <w:rFonts w:ascii="Times New Roman" w:hAnsi="Times New Roman"/>
                <w:b/>
                <w:noProof/>
                <w:sz w:val="28"/>
                <w:szCs w:val="28"/>
              </w:rPr>
            </w:pPr>
            <w:proofErr w:type="gramStart"/>
            <w:r w:rsidRPr="00CD5907">
              <w:rPr>
                <w:rFonts w:ascii="Times New Roman" w:hAnsi="Times New Roman"/>
                <w:color w:val="000000"/>
                <w:sz w:val="28"/>
              </w:rPr>
              <w:t>Согласно приложения 1 «</w:t>
            </w:r>
            <w:r w:rsidRPr="00CD5907">
              <w:rPr>
                <w:rFonts w:ascii="Times New Roman" w:hAnsi="Times New Roman"/>
                <w:color w:val="000000"/>
                <w:sz w:val="28"/>
                <w:szCs w:val="28"/>
              </w:rPr>
              <w:t>Типовых правил деятельности дошкольных организаций»,</w:t>
            </w:r>
            <w:r w:rsidRPr="00CD5907">
              <w:rPr>
                <w:rFonts w:ascii="Times New Roman" w:hAnsi="Times New Roman"/>
                <w:color w:val="000000"/>
                <w:sz w:val="28"/>
              </w:rPr>
              <w:t xml:space="preserve"> Приказ Министра просвещения РК от 31 августа 2022 года № 385, дошкольные организации обеспечивают выполнение государственного образовательного заказа, финансируемого государством объема услуг по воспитанию, обучению, коррекции нарушения развития и социальной адаптации, развитию и медицинскому наблюдению, а также присмотру, уходу и оздоровлению воспитанников, в том числе для реализации инклюзивного образования для воспитанников в возрасте</w:t>
            </w:r>
            <w:proofErr w:type="gramEnd"/>
            <w:r w:rsidRPr="00CD5907">
              <w:rPr>
                <w:rFonts w:ascii="Times New Roman" w:hAnsi="Times New Roman"/>
                <w:color w:val="000000"/>
                <w:sz w:val="28"/>
              </w:rPr>
              <w:t xml:space="preserve"> одного года и до приема в 1 класс.</w:t>
            </w:r>
          </w:p>
          <w:p w:rsidR="00CD5907" w:rsidRPr="00CD5907" w:rsidRDefault="00CD5907" w:rsidP="00CD5907">
            <w:pPr>
              <w:rPr>
                <w:rFonts w:ascii="Times New Roman" w:hAnsi="Times New Roman"/>
                <w:noProof/>
                <w:sz w:val="28"/>
                <w:szCs w:val="28"/>
              </w:rPr>
            </w:pPr>
            <w:r w:rsidRPr="00CD5907">
              <w:rPr>
                <w:rFonts w:ascii="Times New Roman" w:hAnsi="Times New Roman"/>
                <w:noProof/>
                <w:sz w:val="28"/>
                <w:szCs w:val="28"/>
              </w:rPr>
              <w:t>.</w:t>
            </w:r>
          </w:p>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Требования к сроку воспитания и обучения.</w:t>
            </w:r>
          </w:p>
          <w:p w:rsidR="00CD5907" w:rsidRPr="00CD5907" w:rsidRDefault="00CD5907" w:rsidP="00CD5907">
            <w:pPr>
              <w:jc w:val="both"/>
              <w:rPr>
                <w:rFonts w:ascii="Times New Roman" w:hAnsi="Times New Roman"/>
              </w:rPr>
            </w:pPr>
            <w:r w:rsidRPr="00CD5907">
              <w:rPr>
                <w:rFonts w:ascii="Times New Roman" w:hAnsi="Times New Roman"/>
                <w:b/>
                <w:noProof/>
                <w:sz w:val="28"/>
                <w:szCs w:val="28"/>
                <w:lang w:val="kk-KZ"/>
              </w:rPr>
              <w:t>-</w:t>
            </w:r>
            <w:r w:rsidRPr="00CD5907">
              <w:rPr>
                <w:rFonts w:ascii="Times New Roman" w:hAnsi="Times New Roman"/>
                <w:i/>
                <w:noProof/>
                <w:sz w:val="28"/>
                <w:szCs w:val="28"/>
                <w:lang w:val="kk-KZ"/>
              </w:rPr>
              <w:t>Соблюдение требований при формировании возрастных групп с учетом возраста детей.</w:t>
            </w:r>
          </w:p>
          <w:p w:rsidR="00CD5907" w:rsidRPr="00CD5907" w:rsidRDefault="00CD5907" w:rsidP="00F31FD1">
            <w:pPr>
              <w:contextualSpacing/>
              <w:rPr>
                <w:rFonts w:ascii="Times New Roman" w:eastAsia="Times New Roman" w:hAnsi="Times New Roman"/>
                <w:noProof/>
                <w:sz w:val="28"/>
                <w:szCs w:val="28"/>
                <w:lang w:val="kk-KZ" w:eastAsia="ru-RU"/>
              </w:rPr>
            </w:pPr>
          </w:p>
          <w:p w:rsidR="00CD5907" w:rsidRPr="00CD5907" w:rsidRDefault="00CD5907" w:rsidP="00CD5907">
            <w:pPr>
              <w:ind w:left="720"/>
              <w:contextualSpacing/>
              <w:jc w:val="center"/>
              <w:rPr>
                <w:rFonts w:ascii="Times New Roman" w:eastAsia="Times New Roman" w:hAnsi="Times New Roman"/>
                <w:b/>
                <w:noProof/>
                <w:sz w:val="28"/>
                <w:szCs w:val="28"/>
                <w:lang w:val="kk-KZ" w:eastAsia="ru-RU"/>
              </w:rPr>
            </w:pPr>
            <w:r w:rsidRPr="00CD5907">
              <w:rPr>
                <w:rFonts w:ascii="Times New Roman" w:eastAsia="Times New Roman" w:hAnsi="Times New Roman"/>
                <w:b/>
                <w:noProof/>
                <w:sz w:val="28"/>
                <w:szCs w:val="28"/>
                <w:lang w:val="kk-KZ" w:eastAsia="ru-RU"/>
              </w:rPr>
              <w:t>2022-2023 учебный год</w:t>
            </w:r>
          </w:p>
          <w:p w:rsidR="00CD5907" w:rsidRPr="00CD5907" w:rsidRDefault="00CD5907" w:rsidP="00CD5907">
            <w:pPr>
              <w:jc w:val="both"/>
              <w:rPr>
                <w:rFonts w:ascii="Times New Roman" w:hAnsi="Times New Roman"/>
              </w:rPr>
            </w:pPr>
            <w:proofErr w:type="gramStart"/>
            <w:r w:rsidRPr="00CD5907">
              <w:rPr>
                <w:rFonts w:ascii="Times New Roman" w:hAnsi="Times New Roman"/>
                <w:color w:val="000000"/>
                <w:sz w:val="28"/>
              </w:rPr>
              <w:t>Согласно приложения</w:t>
            </w:r>
            <w:proofErr w:type="gramEnd"/>
            <w:r w:rsidRPr="00CD5907">
              <w:rPr>
                <w:rFonts w:ascii="Times New Roman" w:hAnsi="Times New Roman"/>
                <w:color w:val="000000"/>
                <w:sz w:val="28"/>
              </w:rPr>
              <w:t xml:space="preserve"> 1 «</w:t>
            </w:r>
            <w:r w:rsidRPr="00CD5907">
              <w:rPr>
                <w:rFonts w:ascii="Times New Roman" w:hAnsi="Times New Roman"/>
                <w:color w:val="000000"/>
                <w:sz w:val="28"/>
                <w:szCs w:val="28"/>
              </w:rPr>
              <w:t>Типовых правил деятельности дошкольных организаций»,</w:t>
            </w:r>
            <w:r w:rsidRPr="00CD5907">
              <w:rPr>
                <w:rFonts w:ascii="Times New Roman" w:hAnsi="Times New Roman"/>
                <w:color w:val="000000"/>
                <w:sz w:val="28"/>
              </w:rPr>
              <w:t xml:space="preserve"> Приказ Министра просвещения РК от 31 августа 2022 года № 385,основной структурной единицей дошкольной организации является возрастная группа, которая комплектуется по одновозрастному или разновозрастному принципу.</w:t>
            </w:r>
          </w:p>
          <w:p w:rsidR="00CD5907" w:rsidRPr="00CD5907" w:rsidRDefault="00CD5907" w:rsidP="00CD5907">
            <w:pPr>
              <w:rPr>
                <w:rFonts w:ascii="Times New Roman" w:hAnsi="Times New Roman"/>
                <w:noProof/>
                <w:sz w:val="28"/>
                <w:szCs w:val="28"/>
                <w:lang w:val="kk-KZ"/>
              </w:rPr>
            </w:pPr>
            <w:r w:rsidRPr="00CD5907">
              <w:rPr>
                <w:rFonts w:ascii="Times New Roman" w:hAnsi="Times New Roman"/>
                <w:noProof/>
                <w:sz w:val="28"/>
                <w:szCs w:val="28"/>
                <w:lang w:val="kk-KZ"/>
              </w:rPr>
              <w:t>Соблюдение требований при формировании возрастных групп с учетом возраста детей</w:t>
            </w:r>
          </w:p>
          <w:p w:rsidR="00CD5907" w:rsidRPr="00CD5907" w:rsidRDefault="00CD5907" w:rsidP="00CD5907">
            <w:pPr>
              <w:rPr>
                <w:rFonts w:ascii="Times New Roman" w:hAnsi="Times New Roman"/>
                <w:noProof/>
                <w:sz w:val="28"/>
                <w:szCs w:val="28"/>
                <w:lang w:val="kk-KZ"/>
              </w:rPr>
            </w:pPr>
            <w:r w:rsidRPr="00CD5907">
              <w:rPr>
                <w:rFonts w:ascii="Times New Roman" w:hAnsi="Times New Roman"/>
                <w:noProof/>
                <w:sz w:val="28"/>
                <w:szCs w:val="28"/>
                <w:lang w:val="kk-KZ"/>
              </w:rPr>
              <w:t>Возрастная периодизация следующая :</w:t>
            </w:r>
          </w:p>
          <w:p w:rsidR="00CD5907" w:rsidRPr="00CD5907" w:rsidRDefault="00CD5907" w:rsidP="00CD5907">
            <w:pPr>
              <w:rPr>
                <w:rFonts w:ascii="Times New Roman" w:hAnsi="Times New Roman"/>
                <w:noProof/>
                <w:sz w:val="28"/>
                <w:szCs w:val="28"/>
                <w:lang w:val="kk-KZ"/>
              </w:rPr>
            </w:pPr>
            <w:r w:rsidRPr="00CD5907">
              <w:rPr>
                <w:rFonts w:ascii="Times New Roman" w:hAnsi="Times New Roman"/>
                <w:noProof/>
                <w:sz w:val="28"/>
                <w:szCs w:val="28"/>
                <w:lang w:val="kk-KZ"/>
              </w:rPr>
              <w:t>1)дошкольный возраст-дети 3-5 лет.</w:t>
            </w:r>
          </w:p>
          <w:p w:rsidR="00CD5907" w:rsidRPr="00CD5907" w:rsidRDefault="00CD5907" w:rsidP="00CD5907">
            <w:pPr>
              <w:rPr>
                <w:rFonts w:ascii="Times New Roman" w:hAnsi="Times New Roman"/>
                <w:noProof/>
                <w:sz w:val="28"/>
                <w:szCs w:val="28"/>
                <w:lang w:val="kk-KZ"/>
              </w:rPr>
            </w:pPr>
            <w:r w:rsidRPr="00CD5907">
              <w:rPr>
                <w:rFonts w:ascii="Times New Roman" w:hAnsi="Times New Roman"/>
                <w:noProof/>
                <w:sz w:val="28"/>
                <w:szCs w:val="28"/>
                <w:lang w:val="kk-KZ"/>
              </w:rPr>
              <w:lastRenderedPageBreak/>
              <w:t>Возрастные группы формируются в дошкольной организации к началу учебного года с учетом возраста детей, достигших полных лет на календарный год.</w:t>
            </w:r>
          </w:p>
          <w:p w:rsidR="00CD5907" w:rsidRPr="00CD5907" w:rsidRDefault="00CD5907" w:rsidP="00CD5907">
            <w:pPr>
              <w:rPr>
                <w:rFonts w:ascii="Times New Roman" w:hAnsi="Times New Roman"/>
                <w:i/>
                <w:noProof/>
                <w:sz w:val="28"/>
                <w:szCs w:val="28"/>
                <w:lang w:val="kk-KZ"/>
              </w:rPr>
            </w:pPr>
            <w:r w:rsidRPr="00CD5907">
              <w:rPr>
                <w:rFonts w:ascii="Times New Roman" w:hAnsi="Times New Roman"/>
                <w:noProof/>
                <w:sz w:val="28"/>
                <w:szCs w:val="28"/>
                <w:lang w:val="kk-KZ"/>
              </w:rPr>
              <w:t>-</w:t>
            </w:r>
            <w:r w:rsidRPr="00CD5907">
              <w:rPr>
                <w:rFonts w:ascii="Times New Roman" w:hAnsi="Times New Roman"/>
                <w:i/>
                <w:noProof/>
                <w:sz w:val="28"/>
                <w:szCs w:val="28"/>
                <w:lang w:val="kk-KZ"/>
              </w:rPr>
              <w:t>Соблюдение сроков освоения типовой учебной программ ДВО до приема воспитанников в 1класс</w:t>
            </w:r>
          </w:p>
          <w:p w:rsidR="00CD5907" w:rsidRPr="00CD5907" w:rsidRDefault="00CD5907" w:rsidP="00CD5907">
            <w:pPr>
              <w:rPr>
                <w:rFonts w:ascii="Times New Roman" w:hAnsi="Times New Roman"/>
                <w:i/>
                <w:noProof/>
                <w:sz w:val="28"/>
                <w:szCs w:val="28"/>
                <w:lang w:val="kk-KZ"/>
              </w:rPr>
            </w:pPr>
            <w:r w:rsidRPr="00CD5907">
              <w:rPr>
                <w:rFonts w:ascii="Times New Roman" w:hAnsi="Times New Roman"/>
                <w:b/>
                <w:noProof/>
                <w:sz w:val="28"/>
                <w:szCs w:val="28"/>
                <w:lang w:val="kk-KZ"/>
              </w:rPr>
              <w:t>2022-2023 учебный год</w:t>
            </w:r>
          </w:p>
          <w:p w:rsidR="00CD5907" w:rsidRPr="00F31FD1" w:rsidRDefault="00CD5907" w:rsidP="00F31FD1">
            <w:pPr>
              <w:rPr>
                <w:rFonts w:ascii="Times New Roman" w:hAnsi="Times New Roman"/>
                <w:noProof/>
                <w:sz w:val="28"/>
                <w:szCs w:val="28"/>
              </w:rPr>
            </w:pPr>
            <w:r w:rsidRPr="00CD5907">
              <w:rPr>
                <w:rFonts w:ascii="Times New Roman" w:hAnsi="Times New Roman"/>
                <w:sz w:val="28"/>
                <w:szCs w:val="28"/>
              </w:rPr>
              <w:t>Срок освоения содержания Типовой учебной программы – 5 лет, в одной возрастной группе – 1 год</w:t>
            </w:r>
            <w:r w:rsidRPr="00CD5907">
              <w:t>.</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rPr>
            </w:pPr>
          </w:p>
        </w:tc>
        <w:tc>
          <w:tcPr>
            <w:tcW w:w="14597" w:type="dxa"/>
            <w:vMerge/>
            <w:tcBorders>
              <w:top w:val="single" w:sz="4" w:space="0" w:color="auto"/>
              <w:left w:val="single" w:sz="4" w:space="0" w:color="auto"/>
              <w:bottom w:val="single" w:sz="4" w:space="0" w:color="auto"/>
              <w:right w:val="single" w:sz="4" w:space="0" w:color="auto"/>
            </w:tcBorders>
            <w:vAlign w:val="center"/>
            <w:hideMark/>
          </w:tcPr>
          <w:p w:rsidR="00CD5907" w:rsidRPr="00CD5907" w:rsidRDefault="00CD5907" w:rsidP="00CD5907">
            <w:pPr>
              <w:rPr>
                <w:rFonts w:ascii="Times New Roman" w:hAnsi="Times New Roman"/>
                <w:noProof/>
                <w:sz w:val="28"/>
                <w:szCs w:val="28"/>
              </w:rPr>
            </w:pP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r>
      <w:tr w:rsidR="00CD5907" w:rsidRPr="00CD5907" w:rsidTr="00F31FD1">
        <w:tc>
          <w:tcPr>
            <w:tcW w:w="15165"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rPr>
            </w:pPr>
            <w:r w:rsidRPr="00CD5907">
              <w:rPr>
                <w:rFonts w:ascii="Times New Roman" w:hAnsi="Times New Roman"/>
                <w:b/>
                <w:noProof/>
                <w:sz w:val="28"/>
                <w:szCs w:val="28"/>
              </w:rPr>
              <w:t xml:space="preserve">4.Учебно-методическая работа </w:t>
            </w:r>
          </w:p>
        </w:tc>
      </w:tr>
      <w:tr w:rsidR="00CD5907" w:rsidRPr="00CD5907" w:rsidTr="00F31FD1">
        <w:trPr>
          <w:trHeight w:val="2971"/>
        </w:trPr>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597"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ind w:left="795"/>
              <w:contextualSpacing/>
              <w:jc w:val="both"/>
              <w:rPr>
                <w:rFonts w:ascii="Times New Roman" w:eastAsia="Times New Roman" w:hAnsi="Times New Roman"/>
                <w:b/>
                <w:sz w:val="28"/>
                <w:szCs w:val="28"/>
                <w:lang w:eastAsia="ru-RU"/>
              </w:rPr>
            </w:pPr>
            <w:r w:rsidRPr="00CD5907">
              <w:rPr>
                <w:rFonts w:ascii="Times New Roman" w:eastAsia="Times New Roman" w:hAnsi="Times New Roman"/>
                <w:b/>
                <w:noProof/>
                <w:sz w:val="28"/>
                <w:szCs w:val="28"/>
                <w:lang w:val="kk-KZ" w:eastAsia="ru-RU"/>
              </w:rPr>
              <w:t>Критерии к содержанию с ориентиром на результаты воспитания и обучения</w:t>
            </w:r>
            <w:r w:rsidRPr="00CD5907">
              <w:rPr>
                <w:rFonts w:ascii="Times New Roman" w:eastAsia="Times New Roman" w:hAnsi="Times New Roman"/>
                <w:b/>
                <w:sz w:val="28"/>
                <w:szCs w:val="28"/>
                <w:lang w:eastAsia="ru-RU"/>
              </w:rPr>
              <w:t>.</w:t>
            </w:r>
          </w:p>
          <w:p w:rsidR="00CD5907" w:rsidRPr="00CD5907" w:rsidRDefault="00CD5907" w:rsidP="00CD5907">
            <w:pPr>
              <w:rPr>
                <w:rFonts w:ascii="Times New Roman" w:hAnsi="Times New Roman"/>
                <w:b/>
                <w:sz w:val="28"/>
                <w:szCs w:val="28"/>
              </w:rPr>
            </w:pPr>
          </w:p>
          <w:p w:rsidR="00CD5907" w:rsidRPr="00CD5907" w:rsidRDefault="00CD5907" w:rsidP="00CD5907">
            <w:pPr>
              <w:jc w:val="both"/>
              <w:rPr>
                <w:rFonts w:ascii="Times New Roman" w:hAnsi="Times New Roman"/>
                <w:color w:val="000000"/>
                <w:sz w:val="28"/>
                <w:szCs w:val="28"/>
              </w:rPr>
            </w:pPr>
            <w:r w:rsidRPr="00CD5907">
              <w:rPr>
                <w:rFonts w:ascii="Times New Roman" w:hAnsi="Times New Roman"/>
                <w:sz w:val="28"/>
                <w:szCs w:val="28"/>
              </w:rPr>
              <w:t>В 2022-</w:t>
            </w:r>
            <w:r w:rsidRPr="00CD5907">
              <w:rPr>
                <w:rFonts w:ascii="Times New Roman" w:hAnsi="Times New Roman"/>
                <w:sz w:val="28"/>
                <w:szCs w:val="28"/>
                <w:lang w:val="kk-KZ"/>
              </w:rPr>
              <w:t>20</w:t>
            </w:r>
            <w:r w:rsidRPr="00CD5907">
              <w:rPr>
                <w:rFonts w:ascii="Times New Roman" w:hAnsi="Times New Roman"/>
                <w:sz w:val="28"/>
                <w:szCs w:val="28"/>
              </w:rPr>
              <w:t xml:space="preserve">23 учебном году </w:t>
            </w:r>
            <w:proofErr w:type="spellStart"/>
            <w:r w:rsidRPr="00CD5907">
              <w:rPr>
                <w:rFonts w:ascii="Times New Roman" w:hAnsi="Times New Roman"/>
                <w:sz w:val="28"/>
                <w:szCs w:val="28"/>
              </w:rPr>
              <w:t>воспитательно</w:t>
            </w:r>
            <w:proofErr w:type="spellEnd"/>
            <w:r w:rsidRPr="00CD5907">
              <w:rPr>
                <w:rFonts w:ascii="Times New Roman" w:hAnsi="Times New Roman"/>
                <w:sz w:val="28"/>
                <w:szCs w:val="28"/>
              </w:rPr>
              <w:t xml:space="preserve"> - образовательная деятельность осуществляется в соответствии с рекомендациями Государственного общеобязательного стандарта дошкольного воспитания и обучения, утвержденного приказом Министра просвещения Республики Казахстан от 3 августа 2022 года № 348</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xml:space="preserve">     Перспективное планирование  и недельные циклограммы составлены в соответствии с рекомендациями </w:t>
            </w:r>
            <w:proofErr w:type="spellStart"/>
            <w:r w:rsidRPr="00CD5907">
              <w:rPr>
                <w:rFonts w:ascii="Times New Roman" w:hAnsi="Times New Roman"/>
                <w:sz w:val="28"/>
                <w:szCs w:val="28"/>
              </w:rPr>
              <w:t>Инструктивно-метолического</w:t>
            </w:r>
            <w:proofErr w:type="spellEnd"/>
            <w:r w:rsidRPr="00CD5907">
              <w:rPr>
                <w:rFonts w:ascii="Times New Roman" w:hAnsi="Times New Roman"/>
                <w:sz w:val="28"/>
                <w:szCs w:val="28"/>
              </w:rPr>
              <w:t xml:space="preserve"> письма «Об организации </w:t>
            </w:r>
            <w:proofErr w:type="spellStart"/>
            <w:r w:rsidRPr="00CD5907">
              <w:rPr>
                <w:rFonts w:ascii="Times New Roman" w:hAnsi="Times New Roman"/>
                <w:sz w:val="28"/>
                <w:szCs w:val="28"/>
              </w:rPr>
              <w:t>воспитательн</w:t>
            </w:r>
            <w:proofErr w:type="gramStart"/>
            <w:r w:rsidRPr="00CD5907">
              <w:rPr>
                <w:rFonts w:ascii="Times New Roman" w:hAnsi="Times New Roman"/>
                <w:sz w:val="28"/>
                <w:szCs w:val="28"/>
              </w:rPr>
              <w:t>о</w:t>
            </w:r>
            <w:proofErr w:type="spellEnd"/>
            <w:r w:rsidRPr="00CD5907">
              <w:rPr>
                <w:rFonts w:ascii="Times New Roman" w:hAnsi="Times New Roman"/>
                <w:sz w:val="28"/>
                <w:szCs w:val="28"/>
              </w:rPr>
              <w:t>-</w:t>
            </w:r>
            <w:proofErr w:type="gramEnd"/>
            <w:r w:rsidRPr="00CD5907">
              <w:rPr>
                <w:rFonts w:ascii="Times New Roman" w:hAnsi="Times New Roman"/>
                <w:sz w:val="28"/>
                <w:szCs w:val="28"/>
              </w:rPr>
              <w:t xml:space="preserve"> образовательного процесса в дошкольных организациях  РК» </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ab/>
            </w:r>
            <w:r w:rsidRPr="00CD5907">
              <w:rPr>
                <w:rFonts w:ascii="Times New Roman" w:hAnsi="Times New Roman"/>
                <w:color w:val="000000"/>
                <w:sz w:val="28"/>
                <w:szCs w:val="28"/>
              </w:rPr>
              <w:t xml:space="preserve">   На основе программы </w:t>
            </w:r>
            <w:r w:rsidRPr="00CD5907">
              <w:rPr>
                <w:rFonts w:ascii="Times New Roman" w:hAnsi="Times New Roman"/>
                <w:sz w:val="28"/>
                <w:szCs w:val="28"/>
              </w:rPr>
              <w:t xml:space="preserve">для каждой возрастной группы </w:t>
            </w:r>
            <w:r w:rsidRPr="00CD5907">
              <w:rPr>
                <w:rFonts w:ascii="Times New Roman" w:hAnsi="Times New Roman"/>
                <w:color w:val="000000"/>
                <w:sz w:val="28"/>
                <w:szCs w:val="28"/>
              </w:rPr>
              <w:t>составлены перспективные планы. В соответствии с перспективным планированием составлены еженедельные циклограммы</w:t>
            </w:r>
            <w:r w:rsidRPr="00CD5907">
              <w:rPr>
                <w:rFonts w:ascii="Times New Roman" w:hAnsi="Times New Roman"/>
                <w:sz w:val="28"/>
                <w:szCs w:val="28"/>
              </w:rPr>
              <w:t>,</w:t>
            </w:r>
            <w:r w:rsidRPr="00CD5907">
              <w:rPr>
                <w:rFonts w:ascii="Times New Roman" w:hAnsi="Times New Roman"/>
                <w:color w:val="000000"/>
                <w:sz w:val="28"/>
                <w:szCs w:val="28"/>
              </w:rPr>
              <w:t xml:space="preserve"> где раскрыто </w:t>
            </w:r>
            <w:r w:rsidRPr="00CD5907">
              <w:rPr>
                <w:rFonts w:ascii="Times New Roman" w:hAnsi="Times New Roman"/>
                <w:sz w:val="28"/>
                <w:szCs w:val="28"/>
              </w:rPr>
              <w:t>содержание образовательной деятельности, ориентированной на  достижение цели и задач, представленных в виде ожидаемых результатов</w:t>
            </w:r>
            <w:r w:rsidRPr="00CD5907">
              <w:rPr>
                <w:rFonts w:ascii="Times New Roman" w:hAnsi="Times New Roman"/>
                <w:color w:val="000000"/>
                <w:sz w:val="28"/>
                <w:szCs w:val="28"/>
              </w:rPr>
              <w:t>. Еженедельные циклограммы</w:t>
            </w:r>
            <w:r w:rsidRPr="00CD5907">
              <w:rPr>
                <w:rFonts w:ascii="Times New Roman" w:hAnsi="Times New Roman"/>
                <w:sz w:val="28"/>
                <w:szCs w:val="28"/>
              </w:rPr>
              <w:t xml:space="preserve">  отражают всю деятельность воспитанников в соответствии с режимом дня.</w:t>
            </w:r>
          </w:p>
          <w:p w:rsidR="00CD5907" w:rsidRPr="00CD5907" w:rsidRDefault="00CD5907" w:rsidP="00CD5907">
            <w:pPr>
              <w:jc w:val="both"/>
              <w:rPr>
                <w:rFonts w:ascii="Times New Roman" w:hAnsi="Times New Roman"/>
                <w:color w:val="000000"/>
                <w:sz w:val="28"/>
                <w:szCs w:val="28"/>
              </w:rPr>
            </w:pPr>
            <w:r w:rsidRPr="00CD5907">
              <w:rPr>
                <w:rFonts w:ascii="Times New Roman" w:hAnsi="Times New Roman"/>
                <w:sz w:val="28"/>
                <w:szCs w:val="28"/>
              </w:rPr>
              <w:tab/>
              <w:t xml:space="preserve">   В 2022-2023 уч</w:t>
            </w:r>
            <w:r w:rsidR="00FF61AE">
              <w:rPr>
                <w:rFonts w:ascii="Times New Roman" w:hAnsi="Times New Roman"/>
                <w:sz w:val="28"/>
                <w:szCs w:val="28"/>
              </w:rPr>
              <w:t>ебном  году в мини-центре «</w:t>
            </w:r>
            <w:proofErr w:type="spellStart"/>
            <w:r w:rsidR="00FF61AE">
              <w:rPr>
                <w:rFonts w:ascii="Times New Roman" w:hAnsi="Times New Roman"/>
                <w:sz w:val="28"/>
                <w:szCs w:val="28"/>
              </w:rPr>
              <w:t>Балдаурен</w:t>
            </w:r>
            <w:proofErr w:type="spellEnd"/>
            <w:r w:rsidRPr="00CD5907">
              <w:rPr>
                <w:rFonts w:ascii="Times New Roman" w:hAnsi="Times New Roman"/>
                <w:sz w:val="28"/>
                <w:szCs w:val="28"/>
              </w:rPr>
              <w:t>»  воспитатели и педагоги-специалисты  свою деятельность  ориентировали на формирование  двигательных, коммуникативных, познавательных  компетенций. В течение дня прослеживается  чередование активной  мыслительной и двигательной деятельности  детей с периодами  отдыха, запланированы и реализованы формы развития  творческих, социальных знаний, умений и навыков и образовательных деятельности</w:t>
            </w:r>
            <w:proofErr w:type="gramStart"/>
            <w:r w:rsidRPr="00CD5907">
              <w:rPr>
                <w:rFonts w:ascii="Times New Roman" w:hAnsi="Times New Roman"/>
                <w:sz w:val="28"/>
                <w:szCs w:val="28"/>
              </w:rPr>
              <w:t xml:space="preserve"> ,</w:t>
            </w:r>
            <w:proofErr w:type="gramEnd"/>
            <w:r w:rsidRPr="00CD5907">
              <w:rPr>
                <w:rFonts w:ascii="Times New Roman" w:hAnsi="Times New Roman"/>
                <w:sz w:val="28"/>
                <w:szCs w:val="28"/>
              </w:rPr>
              <w:t xml:space="preserve"> различные игры, беседы, прогулки способствуют формированию навыка самообучения. Индивидуальные занятия с детьми позволяют своевременно корректировать процесс воспитания и обучения, создают благоприятную эмоциональную атмосферу, что способствует сохранению как физического, так и психического здоровья ребенка.</w:t>
            </w:r>
          </w:p>
          <w:p w:rsidR="00CD5907" w:rsidRPr="00CD5907" w:rsidRDefault="00CD5907" w:rsidP="00CD5907">
            <w:pPr>
              <w:rPr>
                <w:rFonts w:ascii="Times New Roman" w:hAnsi="Times New Roman"/>
                <w:sz w:val="28"/>
                <w:szCs w:val="28"/>
              </w:rPr>
            </w:pPr>
            <w:r w:rsidRPr="00CD5907">
              <w:rPr>
                <w:rFonts w:ascii="Times New Roman" w:hAnsi="Times New Roman"/>
                <w:sz w:val="28"/>
                <w:szCs w:val="28"/>
              </w:rPr>
              <w:t xml:space="preserve">      На протяжении всего периода функционирования мини-центра приоритетной была деятельность по сохранен</w:t>
            </w:r>
            <w:r w:rsidR="002F64A7">
              <w:rPr>
                <w:rFonts w:ascii="Times New Roman" w:hAnsi="Times New Roman"/>
                <w:sz w:val="28"/>
                <w:szCs w:val="28"/>
              </w:rPr>
              <w:t>ию и укреплению здоровья детей.</w:t>
            </w:r>
          </w:p>
          <w:p w:rsidR="00CD5907" w:rsidRPr="00CD5907" w:rsidRDefault="00CD5907" w:rsidP="00CD5907">
            <w:pPr>
              <w:rPr>
                <w:rFonts w:ascii="Times New Roman" w:hAnsi="Times New Roman"/>
                <w:sz w:val="28"/>
                <w:szCs w:val="28"/>
              </w:rPr>
            </w:pPr>
            <w:r w:rsidRPr="00CD5907">
              <w:rPr>
                <w:rFonts w:ascii="Times New Roman" w:hAnsi="Times New Roman"/>
                <w:sz w:val="28"/>
                <w:szCs w:val="28"/>
              </w:rPr>
              <w:tab/>
              <w:t>Регулярно проводятся дни здоровья, спортивные развлечения, физкультурные досуги. Традиционными стали мероприятия</w:t>
            </w:r>
            <w:r w:rsidR="00CE3FC5">
              <w:rPr>
                <w:rFonts w:ascii="Times New Roman" w:hAnsi="Times New Roman"/>
                <w:sz w:val="28"/>
                <w:szCs w:val="28"/>
              </w:rPr>
              <w:t xml:space="preserve"> «Путешествие в город Здоровья</w:t>
            </w:r>
            <w:r w:rsidR="00FF61AE">
              <w:rPr>
                <w:rFonts w:ascii="Times New Roman" w:hAnsi="Times New Roman"/>
                <w:sz w:val="28"/>
                <w:szCs w:val="28"/>
              </w:rPr>
              <w:t>»</w:t>
            </w:r>
            <w:proofErr w:type="gramStart"/>
            <w:r w:rsidRPr="00CD5907">
              <w:rPr>
                <w:rFonts w:ascii="Times New Roman" w:hAnsi="Times New Roman"/>
                <w:i/>
                <w:sz w:val="28"/>
                <w:szCs w:val="28"/>
              </w:rPr>
              <w:t>,</w:t>
            </w:r>
            <w:r w:rsidR="00994800">
              <w:rPr>
                <w:rFonts w:ascii="Times New Roman" w:hAnsi="Times New Roman"/>
                <w:sz w:val="28"/>
                <w:szCs w:val="28"/>
              </w:rPr>
              <w:t>и</w:t>
            </w:r>
            <w:proofErr w:type="gramEnd"/>
            <w:r w:rsidR="00CE3FC5">
              <w:rPr>
                <w:rFonts w:ascii="Times New Roman" w:hAnsi="Times New Roman"/>
                <w:sz w:val="28"/>
                <w:szCs w:val="28"/>
              </w:rPr>
              <w:t>гра</w:t>
            </w:r>
            <w:r w:rsidR="00994800">
              <w:rPr>
                <w:rFonts w:ascii="Times New Roman" w:hAnsi="Times New Roman"/>
                <w:sz w:val="28"/>
                <w:szCs w:val="28"/>
              </w:rPr>
              <w:t xml:space="preserve"> «Кто со спортом дружит – никогда не тужит</w:t>
            </w:r>
            <w:r w:rsidRPr="00CD5907">
              <w:rPr>
                <w:rFonts w:ascii="Times New Roman" w:hAnsi="Times New Roman"/>
                <w:sz w:val="28"/>
                <w:szCs w:val="28"/>
              </w:rPr>
              <w:t xml:space="preserve">», «Если хочешь быть </w:t>
            </w:r>
            <w:r w:rsidRPr="00CD5907">
              <w:rPr>
                <w:rFonts w:ascii="Times New Roman" w:hAnsi="Times New Roman"/>
                <w:sz w:val="28"/>
                <w:szCs w:val="28"/>
              </w:rPr>
              <w:lastRenderedPageBreak/>
              <w:t>здоров», «В гостях у докт</w:t>
            </w:r>
            <w:r w:rsidR="00994800">
              <w:rPr>
                <w:rFonts w:ascii="Times New Roman" w:hAnsi="Times New Roman"/>
                <w:sz w:val="28"/>
                <w:szCs w:val="28"/>
              </w:rPr>
              <w:t>ора Айболита», Игра- эстафета,</w:t>
            </w:r>
            <w:r w:rsidRPr="00CD5907">
              <w:rPr>
                <w:rFonts w:ascii="Times New Roman" w:hAnsi="Times New Roman"/>
                <w:i/>
                <w:sz w:val="28"/>
                <w:szCs w:val="28"/>
              </w:rPr>
              <w:t>,</w:t>
            </w:r>
            <w:r w:rsidRPr="00CD5907">
              <w:rPr>
                <w:rFonts w:ascii="Times New Roman" w:hAnsi="Times New Roman"/>
                <w:sz w:val="28"/>
                <w:szCs w:val="28"/>
              </w:rPr>
              <w:t>,»Мой весел</w:t>
            </w:r>
            <w:r w:rsidR="00FF61AE">
              <w:rPr>
                <w:rFonts w:ascii="Times New Roman" w:hAnsi="Times New Roman"/>
                <w:sz w:val="28"/>
                <w:szCs w:val="28"/>
              </w:rPr>
              <w:t xml:space="preserve">ый звонкий мяч», «Играй город» </w:t>
            </w:r>
          </w:p>
          <w:p w:rsidR="00CD5907" w:rsidRPr="00CD5907" w:rsidRDefault="00CD5907" w:rsidP="00CD5907">
            <w:pPr>
              <w:rPr>
                <w:rFonts w:ascii="Times New Roman" w:hAnsi="Times New Roman"/>
                <w:sz w:val="28"/>
                <w:szCs w:val="28"/>
              </w:rPr>
            </w:pPr>
            <w:r w:rsidRPr="00CD5907">
              <w:rPr>
                <w:rFonts w:ascii="Times New Roman" w:hAnsi="Times New Roman"/>
                <w:sz w:val="28"/>
                <w:szCs w:val="28"/>
              </w:rPr>
              <w:t xml:space="preserve">    Медработник мини-центра проводит профилактические беседы с детьми о сохра</w:t>
            </w:r>
            <w:r w:rsidR="00994800">
              <w:rPr>
                <w:rFonts w:ascii="Times New Roman" w:hAnsi="Times New Roman"/>
                <w:sz w:val="28"/>
                <w:szCs w:val="28"/>
              </w:rPr>
              <w:t xml:space="preserve">нении здоровья на темы </w:t>
            </w:r>
            <w:proofErr w:type="gramStart"/>
            <w:r w:rsidR="00994800">
              <w:rPr>
                <w:rFonts w:ascii="Times New Roman" w:hAnsi="Times New Roman"/>
                <w:sz w:val="28"/>
                <w:szCs w:val="28"/>
              </w:rPr>
              <w:t>:«</w:t>
            </w:r>
            <w:proofErr w:type="gramEnd"/>
            <w:r w:rsidR="00994800">
              <w:rPr>
                <w:rFonts w:ascii="Times New Roman" w:hAnsi="Times New Roman"/>
                <w:sz w:val="28"/>
                <w:szCs w:val="28"/>
              </w:rPr>
              <w:t>Правильная осанка</w:t>
            </w:r>
            <w:r w:rsidRPr="00CD5907">
              <w:rPr>
                <w:rFonts w:ascii="Times New Roman" w:hAnsi="Times New Roman"/>
                <w:sz w:val="28"/>
                <w:szCs w:val="28"/>
              </w:rPr>
              <w:t>», «Здоровые зубы», «Гигиена тела»</w:t>
            </w:r>
          </w:p>
          <w:p w:rsidR="00CD5907" w:rsidRPr="00CD5907" w:rsidRDefault="00CD5907" w:rsidP="00CD5907">
            <w:pPr>
              <w:rPr>
                <w:rFonts w:ascii="Times New Roman" w:hAnsi="Times New Roman"/>
                <w:i/>
                <w:sz w:val="28"/>
                <w:szCs w:val="28"/>
              </w:rPr>
            </w:pPr>
          </w:p>
          <w:p w:rsidR="00CD5907" w:rsidRPr="00CD5907" w:rsidRDefault="00CD5907" w:rsidP="00CD5907">
            <w:pPr>
              <w:rPr>
                <w:rFonts w:ascii="Times New Roman" w:hAnsi="Times New Roman"/>
                <w:sz w:val="28"/>
                <w:szCs w:val="28"/>
              </w:rPr>
            </w:pPr>
            <w:r w:rsidRPr="00CD5907">
              <w:rPr>
                <w:rFonts w:ascii="Times New Roman" w:hAnsi="Times New Roman"/>
                <w:b/>
                <w:sz w:val="28"/>
                <w:szCs w:val="28"/>
              </w:rPr>
              <w:t>Вывод</w:t>
            </w:r>
            <w:proofErr w:type="gramStart"/>
            <w:r w:rsidRPr="00CD5907">
              <w:rPr>
                <w:rFonts w:ascii="Times New Roman" w:hAnsi="Times New Roman"/>
                <w:b/>
                <w:sz w:val="28"/>
                <w:szCs w:val="28"/>
              </w:rPr>
              <w:t>:</w:t>
            </w:r>
            <w:r w:rsidRPr="00CD5907">
              <w:rPr>
                <w:rFonts w:ascii="Times New Roman" w:hAnsi="Times New Roman"/>
                <w:sz w:val="28"/>
                <w:szCs w:val="28"/>
              </w:rPr>
              <w:t>Р</w:t>
            </w:r>
            <w:proofErr w:type="gramEnd"/>
            <w:r w:rsidRPr="00CD5907">
              <w:rPr>
                <w:rFonts w:ascii="Times New Roman" w:hAnsi="Times New Roman"/>
                <w:sz w:val="28"/>
                <w:szCs w:val="28"/>
              </w:rPr>
              <w:t>асписание организационной учебной деятельности  за 2022-</w:t>
            </w:r>
            <w:r w:rsidR="002F64A7">
              <w:rPr>
                <w:rFonts w:ascii="Times New Roman" w:hAnsi="Times New Roman"/>
                <w:sz w:val="28"/>
                <w:szCs w:val="28"/>
              </w:rPr>
              <w:t>20</w:t>
            </w:r>
            <w:r w:rsidRPr="00CD5907">
              <w:rPr>
                <w:rFonts w:ascii="Times New Roman" w:hAnsi="Times New Roman"/>
                <w:sz w:val="28"/>
                <w:szCs w:val="28"/>
              </w:rPr>
              <w:t>23 год составлены в соответствии с ТУП и режимом дня соответствующих возрастных групп. Нарушений в распределении организационной учебной деятельности  и образовательная деятельность не выявлено.</w:t>
            </w:r>
          </w:p>
          <w:p w:rsidR="00CD5907" w:rsidRPr="00CD5907" w:rsidRDefault="00CD5907" w:rsidP="00CD5907">
            <w:pPr>
              <w:ind w:left="57" w:right="57" w:firstLine="709"/>
              <w:jc w:val="both"/>
              <w:rPr>
                <w:rFonts w:ascii="Times New Roman" w:hAnsi="Times New Roman"/>
                <w:b/>
                <w:sz w:val="32"/>
                <w:szCs w:val="32"/>
              </w:rPr>
            </w:pPr>
            <w:r w:rsidRPr="00CD5907">
              <w:rPr>
                <w:rFonts w:ascii="Times New Roman" w:hAnsi="Times New Roman"/>
                <w:i/>
                <w:sz w:val="28"/>
                <w:szCs w:val="28"/>
              </w:rPr>
              <w:t>(Расписание организационной учебной деятельности</w:t>
            </w:r>
            <w:proofErr w:type="gramStart"/>
            <w:r w:rsidRPr="00CD5907">
              <w:rPr>
                <w:rFonts w:ascii="Times New Roman" w:hAnsi="Times New Roman"/>
                <w:i/>
                <w:sz w:val="28"/>
                <w:szCs w:val="28"/>
              </w:rPr>
              <w:t xml:space="preserve"> ,</w:t>
            </w:r>
            <w:proofErr w:type="gramEnd"/>
            <w:r w:rsidRPr="00CD5907">
              <w:rPr>
                <w:rFonts w:ascii="Times New Roman" w:hAnsi="Times New Roman"/>
                <w:i/>
                <w:sz w:val="28"/>
                <w:szCs w:val="28"/>
              </w:rPr>
              <w:t xml:space="preserve">  режим дня, перспективное планирование, циклограммы по возрастным группам прилагаются)</w:t>
            </w:r>
          </w:p>
          <w:p w:rsidR="00CD5907" w:rsidRPr="00CD5907" w:rsidRDefault="00CD5907" w:rsidP="00CD5907">
            <w:pPr>
              <w:rPr>
                <w:rFonts w:ascii="Times New Roman" w:hAnsi="Times New Roman"/>
                <w:b/>
                <w:i/>
                <w:sz w:val="28"/>
                <w:szCs w:val="28"/>
              </w:rPr>
            </w:pPr>
          </w:p>
          <w:p w:rsidR="00CD5907" w:rsidRPr="00CD5907" w:rsidRDefault="00CD5907" w:rsidP="00CD5907">
            <w:pPr>
              <w:ind w:firstLine="709"/>
              <w:contextualSpacing/>
              <w:jc w:val="both"/>
              <w:rPr>
                <w:rFonts w:ascii="Times New Roman" w:eastAsia="Times New Roman" w:hAnsi="Times New Roman"/>
                <w:b/>
                <w:i/>
                <w:sz w:val="28"/>
                <w:szCs w:val="28"/>
                <w:lang w:eastAsia="ru-RU"/>
              </w:rPr>
            </w:pPr>
            <w:r w:rsidRPr="00CD5907">
              <w:rPr>
                <w:rFonts w:ascii="Times New Roman" w:eastAsia="Times New Roman" w:hAnsi="Times New Roman"/>
                <w:b/>
                <w:i/>
                <w:sz w:val="28"/>
                <w:szCs w:val="28"/>
                <w:lang w:eastAsia="ru-RU"/>
              </w:rPr>
              <w:t xml:space="preserve">                                                                                                          (Копия прилагается</w:t>
            </w:r>
            <w:proofErr w:type="gramStart"/>
            <w:r w:rsidRPr="00CD5907">
              <w:rPr>
                <w:rFonts w:ascii="Times New Roman" w:eastAsia="Times New Roman" w:hAnsi="Times New Roman"/>
                <w:b/>
                <w:i/>
                <w:sz w:val="28"/>
                <w:szCs w:val="28"/>
                <w:lang w:eastAsia="ru-RU"/>
              </w:rPr>
              <w:t xml:space="preserve"> ,</w:t>
            </w:r>
            <w:proofErr w:type="gramEnd"/>
            <w:r w:rsidRPr="00CD5907">
              <w:rPr>
                <w:rFonts w:ascii="Times New Roman" w:eastAsia="Times New Roman" w:hAnsi="Times New Roman"/>
                <w:b/>
                <w:i/>
                <w:sz w:val="28"/>
                <w:szCs w:val="28"/>
                <w:lang w:eastAsia="ru-RU"/>
              </w:rPr>
              <w:t>Приложение№ 8.9.10)</w:t>
            </w:r>
          </w:p>
          <w:p w:rsidR="00CD5907" w:rsidRPr="00CD5907" w:rsidRDefault="00CD5907" w:rsidP="00CD5907">
            <w:pPr>
              <w:ind w:firstLine="709"/>
              <w:contextualSpacing/>
              <w:jc w:val="both"/>
              <w:rPr>
                <w:rFonts w:ascii="Times New Roman" w:eastAsia="Times New Roman" w:hAnsi="Times New Roman"/>
                <w:b/>
                <w:i/>
                <w:sz w:val="24"/>
                <w:szCs w:val="24"/>
                <w:lang w:val="kk-KZ"/>
              </w:rPr>
            </w:pP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lastRenderedPageBreak/>
              <w:t>2)</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Критерии к максимальному объему учебной нагрузки воспитанников</w:t>
            </w:r>
          </w:p>
          <w:p w:rsidR="00CD5907" w:rsidRPr="00CD5907" w:rsidRDefault="00CD5907" w:rsidP="00CD5907">
            <w:pPr>
              <w:jc w:val="center"/>
              <w:rPr>
                <w:rFonts w:ascii="Times New Roman" w:eastAsia="Times New Roman" w:hAnsi="Times New Roman"/>
                <w:b/>
                <w:sz w:val="28"/>
                <w:szCs w:val="28"/>
              </w:rPr>
            </w:pPr>
            <w:r w:rsidRPr="00CD5907">
              <w:rPr>
                <w:rFonts w:ascii="Times New Roman" w:eastAsia="Times New Roman" w:hAnsi="Times New Roman"/>
                <w:b/>
                <w:sz w:val="28"/>
                <w:szCs w:val="28"/>
              </w:rPr>
              <w:t>В 2022 -2023 учебном году</w:t>
            </w:r>
          </w:p>
          <w:p w:rsidR="00CD5907" w:rsidRPr="00CD5907" w:rsidRDefault="00CD5907" w:rsidP="00CD5907">
            <w:pPr>
              <w:widowControl w:val="0"/>
              <w:jc w:val="both"/>
              <w:rPr>
                <w:rFonts w:ascii="Times New Roman" w:hAnsi="Times New Roman"/>
                <w:bCs/>
                <w:sz w:val="28"/>
                <w:szCs w:val="28"/>
              </w:rPr>
            </w:pPr>
            <w:r w:rsidRPr="00CD5907">
              <w:rPr>
                <w:rFonts w:ascii="Times New Roman" w:hAnsi="Times New Roman"/>
                <w:bCs/>
                <w:sz w:val="28"/>
                <w:szCs w:val="28"/>
              </w:rPr>
              <w:t xml:space="preserve">     Максимальный объем учебной нагрузки воспитанников определяется в Типовых учебных планах дошкольного воспитания и обучения для детей ясельного возраста (1-2-х лет) и для детей  дошкольного возраста  (3-5 лет).</w:t>
            </w:r>
          </w:p>
          <w:p w:rsidR="00CD5907" w:rsidRPr="00CD5907" w:rsidRDefault="00CD5907" w:rsidP="00CD5907">
            <w:pPr>
              <w:rPr>
                <w:rFonts w:ascii="Times New Roman" w:hAnsi="Times New Roman"/>
                <w:noProof/>
                <w:sz w:val="28"/>
                <w:szCs w:val="28"/>
                <w:lang w:val="kk-KZ"/>
              </w:rPr>
            </w:pPr>
            <w:r w:rsidRPr="00CD5907">
              <w:rPr>
                <w:rFonts w:ascii="Times New Roman" w:hAnsi="Times New Roman"/>
                <w:bCs/>
                <w:sz w:val="28"/>
                <w:szCs w:val="28"/>
              </w:rPr>
              <w:t xml:space="preserve">     При разработке учебных планов дошкольного воспитания и обучения соблюдается максимальный объем учебной нагрузки воспитанников с учетом возрастных, психофизиологических возможностей и особенностей воспитанников.</w:t>
            </w:r>
          </w:p>
          <w:p w:rsidR="00CD5907" w:rsidRPr="00CD5907" w:rsidRDefault="00CD5907" w:rsidP="00CD5907">
            <w:pPr>
              <w:rPr>
                <w:rFonts w:ascii="Times New Roman" w:eastAsia="Times New Roman" w:hAnsi="Times New Roman"/>
                <w:sz w:val="28"/>
                <w:szCs w:val="28"/>
              </w:rPr>
            </w:pPr>
            <w:r w:rsidRPr="00CD5907">
              <w:rPr>
                <w:rFonts w:ascii="Times New Roman" w:eastAsia="Times New Roman" w:hAnsi="Times New Roman"/>
                <w:sz w:val="28"/>
                <w:szCs w:val="28"/>
                <w:shd w:val="clear" w:color="auto" w:fill="FFFFFF"/>
              </w:rPr>
              <w:t>Объем учебной недельной нагрузки для детей с казахским языком обучения следующий</w:t>
            </w:r>
          </w:p>
          <w:p w:rsidR="00CD5907" w:rsidRPr="00CD5907" w:rsidRDefault="00CD5907" w:rsidP="00CD5907">
            <w:pPr>
              <w:rPr>
                <w:rFonts w:ascii="Times New Roman" w:eastAsia="Times New Roman" w:hAnsi="Times New Roman"/>
                <w:sz w:val="28"/>
                <w:szCs w:val="28"/>
              </w:rPr>
            </w:pPr>
            <w:r w:rsidRPr="00CD5907">
              <w:rPr>
                <w:rFonts w:ascii="Times New Roman" w:eastAsia="Times New Roman" w:hAnsi="Times New Roman"/>
                <w:sz w:val="28"/>
                <w:szCs w:val="28"/>
              </w:rPr>
              <w:t>        1) младшая группа (от 1-2-х лет)  с продолжительностью 10-15 минут;</w:t>
            </w:r>
          </w:p>
          <w:p w:rsidR="00CD5907" w:rsidRPr="00CD5907" w:rsidRDefault="00CD5907" w:rsidP="00CD5907">
            <w:pPr>
              <w:rPr>
                <w:rFonts w:ascii="Times New Roman" w:eastAsia="Times New Roman" w:hAnsi="Times New Roman"/>
                <w:sz w:val="28"/>
                <w:szCs w:val="28"/>
              </w:rPr>
            </w:pPr>
            <w:r w:rsidRPr="00CD5907">
              <w:rPr>
                <w:rFonts w:ascii="Times New Roman" w:eastAsia="Times New Roman" w:hAnsi="Times New Roman"/>
                <w:sz w:val="28"/>
                <w:szCs w:val="28"/>
              </w:rPr>
              <w:t xml:space="preserve">        2) средняя группа (от 3-х лет) </w:t>
            </w:r>
            <w:proofErr w:type="gramStart"/>
            <w:r w:rsidRPr="00CD5907">
              <w:rPr>
                <w:rFonts w:ascii="Times New Roman" w:eastAsia="Times New Roman" w:hAnsi="Times New Roman"/>
                <w:sz w:val="28"/>
                <w:szCs w:val="28"/>
              </w:rPr>
              <w:t>-с</w:t>
            </w:r>
            <w:proofErr w:type="gramEnd"/>
            <w:r w:rsidRPr="00CD5907">
              <w:rPr>
                <w:rFonts w:ascii="Times New Roman" w:eastAsia="Times New Roman" w:hAnsi="Times New Roman"/>
                <w:sz w:val="28"/>
                <w:szCs w:val="28"/>
              </w:rPr>
              <w:t xml:space="preserve"> продолжительностью 15-20 минут;</w:t>
            </w:r>
          </w:p>
          <w:p w:rsidR="00CD5907" w:rsidRPr="00CD5907" w:rsidRDefault="00CD5907" w:rsidP="00CD5907">
            <w:pPr>
              <w:rPr>
                <w:rFonts w:ascii="Times New Roman" w:eastAsia="Times New Roman" w:hAnsi="Times New Roman"/>
                <w:sz w:val="28"/>
                <w:szCs w:val="28"/>
              </w:rPr>
            </w:pPr>
            <w:r w:rsidRPr="00CD5907">
              <w:rPr>
                <w:rFonts w:ascii="Times New Roman" w:eastAsia="Times New Roman" w:hAnsi="Times New Roman"/>
                <w:sz w:val="28"/>
                <w:szCs w:val="28"/>
              </w:rPr>
              <w:t>        4) старшая группа (от 4-х лет) с продолжительностью 20-25 минут;</w:t>
            </w:r>
          </w:p>
          <w:p w:rsidR="00CD5907" w:rsidRPr="00CD5907" w:rsidRDefault="00CD5907" w:rsidP="00CD5907">
            <w:pPr>
              <w:rPr>
                <w:rFonts w:ascii="Times New Roman" w:eastAsia="Times New Roman" w:hAnsi="Times New Roman"/>
                <w:sz w:val="28"/>
                <w:szCs w:val="28"/>
              </w:rPr>
            </w:pPr>
            <w:r w:rsidRPr="00CD5907">
              <w:rPr>
                <w:rFonts w:ascii="Times New Roman" w:eastAsia="Times New Roman" w:hAnsi="Times New Roman"/>
                <w:sz w:val="28"/>
                <w:szCs w:val="28"/>
              </w:rPr>
              <w:t xml:space="preserve">       5) </w:t>
            </w:r>
            <w:proofErr w:type="spellStart"/>
            <w:r w:rsidRPr="00CD5907">
              <w:rPr>
                <w:rFonts w:ascii="Times New Roman" w:eastAsia="Times New Roman" w:hAnsi="Times New Roman"/>
                <w:sz w:val="28"/>
                <w:szCs w:val="28"/>
              </w:rPr>
              <w:t>предшкольная</w:t>
            </w:r>
            <w:proofErr w:type="spellEnd"/>
            <w:r w:rsidRPr="00CD5907">
              <w:rPr>
                <w:rFonts w:ascii="Times New Roman" w:eastAsia="Times New Roman" w:hAnsi="Times New Roman"/>
                <w:sz w:val="28"/>
                <w:szCs w:val="28"/>
              </w:rPr>
              <w:t xml:space="preserve"> группа, </w:t>
            </w:r>
            <w:proofErr w:type="spellStart"/>
            <w:r w:rsidRPr="00CD5907">
              <w:rPr>
                <w:rFonts w:ascii="Times New Roman" w:eastAsia="Times New Roman" w:hAnsi="Times New Roman"/>
                <w:sz w:val="28"/>
                <w:szCs w:val="28"/>
              </w:rPr>
              <w:t>предшкольный</w:t>
            </w:r>
            <w:proofErr w:type="spellEnd"/>
            <w:r w:rsidRPr="00CD5907">
              <w:rPr>
                <w:rFonts w:ascii="Times New Roman" w:eastAsia="Times New Roman" w:hAnsi="Times New Roman"/>
                <w:sz w:val="28"/>
                <w:szCs w:val="28"/>
              </w:rPr>
              <w:t xml:space="preserve"> класс (от 5-ти лет) – </w:t>
            </w:r>
            <w:r w:rsidR="00F31FD1">
              <w:rPr>
                <w:rFonts w:ascii="Times New Roman" w:eastAsia="Times New Roman" w:hAnsi="Times New Roman"/>
                <w:sz w:val="28"/>
                <w:szCs w:val="28"/>
              </w:rPr>
              <w:t>20</w:t>
            </w:r>
            <w:r w:rsidRPr="00CD5907">
              <w:rPr>
                <w:rFonts w:ascii="Times New Roman" w:eastAsia="Times New Roman" w:hAnsi="Times New Roman"/>
                <w:sz w:val="28"/>
                <w:szCs w:val="28"/>
              </w:rPr>
              <w:t xml:space="preserve"> часов с продолжительностью 25-30 минут;</w:t>
            </w:r>
          </w:p>
          <w:p w:rsidR="00CD5907" w:rsidRPr="00CD5907" w:rsidRDefault="00CD5907" w:rsidP="00CD5907">
            <w:pPr>
              <w:rPr>
                <w:rFonts w:ascii="Times New Roman" w:eastAsia="Times New Roman" w:hAnsi="Times New Roman"/>
                <w:b/>
                <w:noProof/>
                <w:sz w:val="28"/>
                <w:szCs w:val="28"/>
                <w:lang w:val="kk-KZ"/>
              </w:rPr>
            </w:pPr>
            <w:r w:rsidRPr="00CD5907">
              <w:rPr>
                <w:rFonts w:ascii="Times New Roman" w:eastAsia="Times New Roman" w:hAnsi="Times New Roman"/>
                <w:sz w:val="28"/>
                <w:szCs w:val="28"/>
              </w:rPr>
              <w:t>     </w:t>
            </w:r>
          </w:p>
        </w:tc>
      </w:tr>
      <w:tr w:rsidR="00CD5907" w:rsidRPr="00CD5907" w:rsidTr="00F31FD1">
        <w:tc>
          <w:tcPr>
            <w:tcW w:w="15165" w:type="dxa"/>
            <w:gridSpan w:val="3"/>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5.Учебно-материальные активы</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Критерии к содержанию с ориентиром на результаты воспитания и обучения</w:t>
            </w:r>
          </w:p>
        </w:tc>
      </w:tr>
      <w:tr w:rsidR="00CD5907" w:rsidRPr="00CD5907" w:rsidTr="00F31FD1">
        <w:trPr>
          <w:trHeight w:val="5381"/>
        </w:trPr>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tcBorders>
              <w:top w:val="single" w:sz="4" w:space="0" w:color="auto"/>
              <w:left w:val="single" w:sz="4" w:space="0" w:color="auto"/>
              <w:bottom w:val="single" w:sz="4" w:space="0" w:color="auto"/>
              <w:right w:val="single" w:sz="4" w:space="0" w:color="auto"/>
            </w:tcBorders>
          </w:tcPr>
          <w:p w:rsidR="00CD5907" w:rsidRPr="00F31FD1" w:rsidRDefault="003040AB" w:rsidP="00CD5907">
            <w:pPr>
              <w:spacing w:after="120"/>
              <w:ind w:firstLine="360"/>
              <w:jc w:val="both"/>
              <w:rPr>
                <w:rFonts w:ascii="Times New Roman" w:hAnsi="Times New Roman"/>
                <w:b/>
                <w:color w:val="000000"/>
                <w:sz w:val="28"/>
                <w:szCs w:val="28"/>
              </w:rPr>
            </w:pPr>
            <w:r w:rsidRPr="00F31FD1">
              <w:rPr>
                <w:rFonts w:ascii="Times New Roman" w:hAnsi="Times New Roman"/>
                <w:color w:val="000000"/>
                <w:sz w:val="28"/>
                <w:szCs w:val="28"/>
              </w:rPr>
              <w:t xml:space="preserve">На территории мини-центра» </w:t>
            </w:r>
            <w:proofErr w:type="spellStart"/>
            <w:r w:rsidRPr="00F31FD1">
              <w:rPr>
                <w:rFonts w:ascii="Times New Roman" w:hAnsi="Times New Roman"/>
                <w:color w:val="000000"/>
                <w:sz w:val="28"/>
                <w:szCs w:val="28"/>
              </w:rPr>
              <w:t>Балдаурен</w:t>
            </w:r>
            <w:proofErr w:type="spellEnd"/>
            <w:r w:rsidRPr="00F31FD1">
              <w:rPr>
                <w:rFonts w:ascii="Times New Roman" w:hAnsi="Times New Roman"/>
                <w:color w:val="000000"/>
                <w:sz w:val="28"/>
                <w:szCs w:val="28"/>
              </w:rPr>
              <w:t>» имеются отдельная игровая площадка</w:t>
            </w:r>
            <w:proofErr w:type="gramStart"/>
            <w:r w:rsidRPr="00F31FD1">
              <w:rPr>
                <w:rFonts w:ascii="Times New Roman" w:hAnsi="Times New Roman"/>
                <w:color w:val="000000"/>
                <w:sz w:val="28"/>
                <w:szCs w:val="28"/>
              </w:rPr>
              <w:t xml:space="preserve"> .</w:t>
            </w:r>
            <w:proofErr w:type="gramEnd"/>
            <w:r w:rsidRPr="00F31FD1">
              <w:rPr>
                <w:rFonts w:ascii="Times New Roman" w:hAnsi="Times New Roman"/>
                <w:color w:val="000000"/>
                <w:sz w:val="28"/>
                <w:szCs w:val="28"/>
              </w:rPr>
              <w:t>.   И</w:t>
            </w:r>
            <w:r w:rsidR="00CD5907" w:rsidRPr="00F31FD1">
              <w:rPr>
                <w:rFonts w:ascii="Times New Roman" w:hAnsi="Times New Roman"/>
                <w:color w:val="000000"/>
                <w:sz w:val="28"/>
                <w:szCs w:val="28"/>
              </w:rPr>
              <w:t>гровая площадка оснащена уличным игровым оборудованием и теневым навесом для защиты от солнца и осадков</w:t>
            </w:r>
          </w:p>
          <w:p w:rsidR="00CD5907" w:rsidRPr="00F31FD1" w:rsidRDefault="00CD5907" w:rsidP="00CD5907">
            <w:pPr>
              <w:ind w:right="-2" w:firstLine="708"/>
              <w:jc w:val="both"/>
              <w:rPr>
                <w:rFonts w:ascii="Times New Roman" w:hAnsi="Times New Roman"/>
                <w:sz w:val="28"/>
                <w:szCs w:val="28"/>
              </w:rPr>
            </w:pPr>
            <w:r w:rsidRPr="00F31FD1">
              <w:rPr>
                <w:rFonts w:ascii="Times New Roman" w:hAnsi="Times New Roman"/>
                <w:sz w:val="28"/>
                <w:szCs w:val="28"/>
              </w:rPr>
              <w:t>Здание приспособленное</w:t>
            </w:r>
            <w:r w:rsidR="003040AB" w:rsidRPr="00F31FD1">
              <w:rPr>
                <w:rFonts w:ascii="Times New Roman" w:hAnsi="Times New Roman"/>
                <w:sz w:val="28"/>
                <w:szCs w:val="28"/>
              </w:rPr>
              <w:t>. Проектная мощность – 25</w:t>
            </w:r>
            <w:r w:rsidR="00CE73A0" w:rsidRPr="00F31FD1">
              <w:rPr>
                <w:rFonts w:ascii="Times New Roman" w:hAnsi="Times New Roman"/>
                <w:sz w:val="28"/>
                <w:szCs w:val="28"/>
              </w:rPr>
              <w:t>. Площадь мини-центра 232</w:t>
            </w:r>
            <w:r w:rsidRPr="00F31FD1">
              <w:rPr>
                <w:rFonts w:ascii="Times New Roman" w:hAnsi="Times New Roman"/>
                <w:sz w:val="28"/>
                <w:szCs w:val="28"/>
              </w:rPr>
              <w:t xml:space="preserve"> кв.м</w:t>
            </w:r>
            <w:proofErr w:type="gramStart"/>
            <w:r w:rsidR="00CE73A0" w:rsidRPr="00F31FD1">
              <w:rPr>
                <w:rFonts w:ascii="Times New Roman" w:hAnsi="Times New Roman"/>
                <w:sz w:val="28"/>
                <w:szCs w:val="28"/>
              </w:rPr>
              <w:t xml:space="preserve"> .</w:t>
            </w:r>
            <w:proofErr w:type="gramEnd"/>
            <w:r w:rsidR="00CE73A0" w:rsidRPr="00F31FD1">
              <w:rPr>
                <w:rFonts w:ascii="Times New Roman" w:hAnsi="Times New Roman"/>
                <w:sz w:val="28"/>
                <w:szCs w:val="28"/>
              </w:rPr>
              <w:t xml:space="preserve"> И</w:t>
            </w:r>
            <w:r w:rsidRPr="00F31FD1">
              <w:rPr>
                <w:rFonts w:ascii="Times New Roman" w:hAnsi="Times New Roman"/>
                <w:sz w:val="28"/>
                <w:szCs w:val="28"/>
              </w:rPr>
              <w:t>меется</w:t>
            </w:r>
            <w:r w:rsidR="00994800" w:rsidRPr="00F31FD1">
              <w:rPr>
                <w:rFonts w:ascii="Times New Roman" w:hAnsi="Times New Roman"/>
                <w:sz w:val="28"/>
                <w:szCs w:val="28"/>
              </w:rPr>
              <w:t xml:space="preserve"> игровая комната спальня</w:t>
            </w:r>
            <w:r w:rsidR="00CE73A0" w:rsidRPr="00F31FD1">
              <w:rPr>
                <w:rFonts w:ascii="Times New Roman" w:hAnsi="Times New Roman"/>
                <w:sz w:val="28"/>
                <w:szCs w:val="28"/>
              </w:rPr>
              <w:t>,</w:t>
            </w:r>
            <w:r w:rsidR="005F7B53" w:rsidRPr="00F31FD1">
              <w:rPr>
                <w:rFonts w:ascii="Times New Roman" w:hAnsi="Times New Roman"/>
                <w:sz w:val="28"/>
                <w:szCs w:val="28"/>
              </w:rPr>
              <w:t xml:space="preserve"> методический  кабинет, кухня</w:t>
            </w:r>
            <w:r w:rsidR="00CE73A0" w:rsidRPr="00F31FD1">
              <w:rPr>
                <w:rFonts w:ascii="Times New Roman" w:hAnsi="Times New Roman"/>
                <w:sz w:val="28"/>
                <w:szCs w:val="28"/>
              </w:rPr>
              <w:t xml:space="preserve">, столовая, </w:t>
            </w:r>
            <w:r w:rsidR="00994800" w:rsidRPr="00F31FD1">
              <w:rPr>
                <w:rFonts w:ascii="Times New Roman" w:hAnsi="Times New Roman"/>
                <w:sz w:val="28"/>
                <w:szCs w:val="28"/>
              </w:rPr>
              <w:t xml:space="preserve"> коридор.</w:t>
            </w:r>
          </w:p>
          <w:p w:rsidR="00CE73A0" w:rsidRPr="00F31FD1" w:rsidRDefault="00CE73A0" w:rsidP="00CE73A0">
            <w:pPr>
              <w:ind w:firstLine="459"/>
              <w:jc w:val="both"/>
              <w:rPr>
                <w:rFonts w:ascii="Times New Roman" w:hAnsi="Times New Roman"/>
                <w:color w:val="000000"/>
                <w:sz w:val="28"/>
                <w:szCs w:val="28"/>
                <w:lang w:eastAsia="ru-RU"/>
              </w:rPr>
            </w:pPr>
            <w:r w:rsidRPr="00F31FD1">
              <w:rPr>
                <w:rFonts w:ascii="Times New Roman" w:hAnsi="Times New Roman"/>
                <w:color w:val="000000"/>
                <w:sz w:val="28"/>
                <w:szCs w:val="28"/>
                <w:lang w:eastAsia="ru-RU"/>
              </w:rPr>
              <w:t xml:space="preserve"> Предметно </w:t>
            </w:r>
            <w:proofErr w:type="gramStart"/>
            <w:r w:rsidRPr="00F31FD1">
              <w:rPr>
                <w:rFonts w:ascii="Times New Roman" w:hAnsi="Times New Roman"/>
                <w:color w:val="000000"/>
                <w:sz w:val="28"/>
                <w:szCs w:val="28"/>
                <w:lang w:eastAsia="ru-RU"/>
              </w:rPr>
              <w:t>-п</w:t>
            </w:r>
            <w:proofErr w:type="gramEnd"/>
            <w:r w:rsidRPr="00F31FD1">
              <w:rPr>
                <w:rFonts w:ascii="Times New Roman" w:hAnsi="Times New Roman"/>
                <w:color w:val="000000"/>
                <w:sz w:val="28"/>
                <w:szCs w:val="28"/>
                <w:lang w:eastAsia="ru-RU"/>
              </w:rPr>
              <w:t xml:space="preserve">ространственная развивающая среда в мини-центре и классе </w:t>
            </w:r>
            <w:proofErr w:type="spellStart"/>
            <w:r w:rsidRPr="00F31FD1">
              <w:rPr>
                <w:rFonts w:ascii="Times New Roman" w:hAnsi="Times New Roman"/>
                <w:color w:val="000000"/>
                <w:sz w:val="28"/>
                <w:szCs w:val="28"/>
                <w:lang w:eastAsia="ru-RU"/>
              </w:rPr>
              <w:t>предшкольной</w:t>
            </w:r>
            <w:proofErr w:type="spellEnd"/>
            <w:r w:rsidRPr="00F31FD1">
              <w:rPr>
                <w:rFonts w:ascii="Times New Roman" w:hAnsi="Times New Roman"/>
                <w:color w:val="000000"/>
                <w:sz w:val="28"/>
                <w:szCs w:val="28"/>
                <w:lang w:eastAsia="ru-RU"/>
              </w:rPr>
              <w:t xml:space="preserve"> подготовки обеспечена материалами, оборудованием и инвентарем для развития детей дошкольного возраста в соответствии с возрастными особенностями воспитанников, способствует  реализации типовой образовательной программы, учтены национально-культурные условия, в которых осуществляется образовательная деятельность. Предметно-пространственная развивающая среда содержательно насыщена, вариативна, доступна и безопасна.</w:t>
            </w:r>
          </w:p>
          <w:p w:rsidR="00CE73A0" w:rsidRPr="00F31FD1" w:rsidRDefault="00CE73A0" w:rsidP="00CE73A0">
            <w:pPr>
              <w:ind w:firstLine="459"/>
              <w:jc w:val="both"/>
              <w:rPr>
                <w:rFonts w:ascii="Times New Roman" w:eastAsia="Times New Roman" w:hAnsi="Times New Roman"/>
                <w:bCs/>
                <w:color w:val="000000"/>
                <w:sz w:val="28"/>
                <w:szCs w:val="28"/>
                <w:lang w:eastAsia="ru-RU"/>
              </w:rPr>
            </w:pPr>
            <w:r w:rsidRPr="00F31FD1">
              <w:rPr>
                <w:rFonts w:ascii="Times New Roman" w:eastAsia="Times New Roman" w:hAnsi="Times New Roman"/>
                <w:b/>
                <w:bCs/>
                <w:color w:val="000000"/>
                <w:sz w:val="28"/>
                <w:szCs w:val="28"/>
                <w:lang w:eastAsia="ru-RU"/>
              </w:rPr>
              <w:t>Предметно-пространственная развивающая среда обеспечивает охрану жизни и укрепление здоровья ребенка.</w:t>
            </w:r>
          </w:p>
          <w:p w:rsidR="00CD5907" w:rsidRPr="00F31FD1" w:rsidRDefault="00CE73A0" w:rsidP="00CE73A0">
            <w:pPr>
              <w:jc w:val="both"/>
              <w:rPr>
                <w:rFonts w:ascii="Times New Roman" w:hAnsi="Times New Roman"/>
                <w:color w:val="000000"/>
                <w:sz w:val="28"/>
                <w:szCs w:val="28"/>
              </w:rPr>
            </w:pPr>
            <w:r w:rsidRPr="00F31FD1">
              <w:rPr>
                <w:rFonts w:ascii="Times New Roman" w:eastAsia="Times New Roman" w:hAnsi="Times New Roman"/>
                <w:color w:val="000000"/>
                <w:spacing w:val="2"/>
                <w:sz w:val="28"/>
                <w:szCs w:val="28"/>
                <w:shd w:val="clear" w:color="auto" w:fill="FFFFFF"/>
              </w:rPr>
              <w:t>По критерию 1.2 «Создание предметно-пространственной развивающей среды, обеспечивающей охрану жизни и укрепление здоровья ребенка в соответствии с типовой учебной программой»</w:t>
            </w:r>
          </w:p>
          <w:p w:rsidR="00CD5907" w:rsidRPr="00F31FD1" w:rsidRDefault="00CD5907" w:rsidP="00CD5907">
            <w:pPr>
              <w:jc w:val="both"/>
              <w:rPr>
                <w:rFonts w:ascii="Times New Roman" w:hAnsi="Times New Roman"/>
                <w:color w:val="000000"/>
                <w:sz w:val="28"/>
                <w:szCs w:val="28"/>
              </w:rPr>
            </w:pPr>
            <w:r w:rsidRPr="00F31FD1">
              <w:rPr>
                <w:rFonts w:ascii="Times New Roman" w:hAnsi="Times New Roman"/>
                <w:color w:val="000000"/>
                <w:sz w:val="28"/>
                <w:szCs w:val="28"/>
              </w:rPr>
              <w:t xml:space="preserve">      В мини-центре установлено внутреннее и внешнее видеонаблюдение.</w:t>
            </w:r>
          </w:p>
          <w:p w:rsidR="00CD5907" w:rsidRPr="00F31FD1" w:rsidRDefault="00CD5907" w:rsidP="00CD5907">
            <w:pPr>
              <w:jc w:val="both"/>
              <w:rPr>
                <w:rFonts w:ascii="Times New Roman" w:hAnsi="Times New Roman"/>
                <w:color w:val="000000"/>
                <w:sz w:val="28"/>
                <w:szCs w:val="28"/>
              </w:rPr>
            </w:pPr>
            <w:r w:rsidRPr="00F31FD1">
              <w:rPr>
                <w:rFonts w:ascii="Times New Roman" w:hAnsi="Times New Roman"/>
                <w:color w:val="000000"/>
                <w:sz w:val="28"/>
                <w:szCs w:val="28"/>
              </w:rPr>
              <w:t>Соблюдение санитарных норм, пожарной безопасности находится на контроле  администрации и коллектива мини-центра.</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6</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Информационные ресурсы и библиотечный фонд</w:t>
            </w:r>
          </w:p>
          <w:p w:rsidR="003A7B03" w:rsidRPr="003A7B03" w:rsidRDefault="00CD5907" w:rsidP="003A7B03">
            <w:pPr>
              <w:rPr>
                <w:rFonts w:ascii="Times New Roman" w:eastAsia="Times New Roman" w:hAnsi="Times New Roman"/>
                <w:color w:val="000000"/>
                <w:sz w:val="28"/>
                <w:szCs w:val="28"/>
                <w:lang w:eastAsia="ru-RU"/>
              </w:rPr>
            </w:pPr>
            <w:r w:rsidRPr="00CD5907">
              <w:rPr>
                <w:rFonts w:ascii="Times New Roman" w:hAnsi="Times New Roman"/>
                <w:b/>
                <w:noProof/>
                <w:sz w:val="28"/>
                <w:szCs w:val="28"/>
                <w:lang w:val="kk-KZ"/>
              </w:rPr>
              <w:t>Сведения о наличии учебно-методических комплексов</w:t>
            </w:r>
          </w:p>
          <w:p w:rsidR="00CD5907" w:rsidRPr="00F31FD1" w:rsidRDefault="003A7B03" w:rsidP="00CD5907">
            <w:pPr>
              <w:rPr>
                <w:rFonts w:ascii="Times New Roman" w:hAnsi="Times New Roman"/>
                <w:b/>
                <w:noProof/>
                <w:sz w:val="28"/>
                <w:szCs w:val="28"/>
              </w:rPr>
            </w:pPr>
            <w:r w:rsidRPr="003A7B03">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библиотеке  КГУ «Октябрьская </w:t>
            </w:r>
            <w:r w:rsidRPr="003A7B03">
              <w:rPr>
                <w:rFonts w:ascii="Times New Roman" w:eastAsia="Times New Roman" w:hAnsi="Times New Roman"/>
                <w:sz w:val="28"/>
                <w:szCs w:val="28"/>
                <w:lang w:eastAsia="ru-RU"/>
              </w:rPr>
              <w:t xml:space="preserve">средняя школа» имеется достаточное количество учебно-методических комплексов для организации воспитательного процесса в ДДО.                                                                                </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noProof/>
                <w:sz w:val="28"/>
                <w:szCs w:val="28"/>
                <w:lang w:val="kk-KZ"/>
              </w:rPr>
            </w:pPr>
            <w:r w:rsidRPr="00CD5907">
              <w:rPr>
                <w:rFonts w:ascii="Times New Roman" w:hAnsi="Times New Roman"/>
                <w:b/>
                <w:noProof/>
                <w:sz w:val="28"/>
                <w:szCs w:val="28"/>
                <w:lang w:val="kk-KZ"/>
              </w:rPr>
              <w:t>7</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Оценка знаний воспитанников</w:t>
            </w:r>
          </w:p>
        </w:tc>
      </w:tr>
      <w:tr w:rsidR="00CD5907" w:rsidRPr="00CD5907" w:rsidTr="00F31FD1">
        <w:trPr>
          <w:trHeight w:val="4397"/>
        </w:trPr>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lastRenderedPageBreak/>
              <w:t>1)</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Критерии к содержанию с ориентиром на результаты воспитания и обучения:</w:t>
            </w:r>
          </w:p>
          <w:p w:rsidR="00CD5907" w:rsidRPr="00CD5907" w:rsidRDefault="00CD5907" w:rsidP="00CD5907">
            <w:pPr>
              <w:rPr>
                <w:rFonts w:ascii="Times New Roman" w:hAnsi="Times New Roman"/>
                <w:b/>
                <w:noProof/>
                <w:sz w:val="28"/>
                <w:szCs w:val="28"/>
                <w:lang w:val="kk-KZ"/>
              </w:rPr>
            </w:pPr>
            <w:r w:rsidRPr="00CD5907">
              <w:rPr>
                <w:rFonts w:ascii="Times New Roman" w:hAnsi="Times New Roman"/>
                <w:noProof/>
                <w:sz w:val="28"/>
                <w:szCs w:val="28"/>
                <w:lang w:val="kk-KZ"/>
              </w:rPr>
              <w:t>Наличие результатов обучения воспитанников предшкольного возраста , обеспечивающих мониторинг развития ребенка и являющихся основой планирования его индивидуального развития</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Для получения информации об эффективности образовательного процесса в дошкольной организации, а также о динамике развития ребенка проводится мониторинг по усвоению содержания Типовой программы (стартовый – в сентябре, промежуточный – в январе и итоговый - в мае).</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Цель мониторинга:</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отслеживать достижения ребенка;</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обеспечивать индивидуальный подход к воспитанию и развитию детей;</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xml:space="preserve">- совершенствовать образовательный процесс на основе </w:t>
            </w:r>
            <w:proofErr w:type="gramStart"/>
            <w:r w:rsidRPr="00CD5907">
              <w:rPr>
                <w:rFonts w:ascii="Times New Roman" w:hAnsi="Times New Roman"/>
                <w:sz w:val="28"/>
                <w:szCs w:val="28"/>
              </w:rPr>
              <w:t>оперативного</w:t>
            </w:r>
            <w:proofErr w:type="gramEnd"/>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планирования корректирующих мероприятий;</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определить уровень усвоения ребенком содержания Типовой программы.</w:t>
            </w:r>
          </w:p>
          <w:p w:rsidR="00CD5907" w:rsidRPr="00CD5907" w:rsidRDefault="00CD5907" w:rsidP="00CD5907">
            <w:pPr>
              <w:jc w:val="both"/>
              <w:rPr>
                <w:rFonts w:ascii="Times New Roman" w:hAnsi="Times New Roman"/>
                <w:sz w:val="28"/>
                <w:szCs w:val="28"/>
              </w:rPr>
            </w:pPr>
            <w:r w:rsidRPr="00CD5907">
              <w:rPr>
                <w:rFonts w:ascii="Times New Roman" w:hAnsi="Times New Roman"/>
                <w:sz w:val="28"/>
                <w:szCs w:val="28"/>
              </w:rPr>
              <w:t xml:space="preserve">     Результаты заполняются в «Листе наблюдений». На основании полученных данных, на каждого ребенка в группе заполняется Индивидуальная карта развития ребенка. По результатам мониторинга проводится дополнительная индивидуальная работа с детьми I, II</w:t>
            </w:r>
            <w:r w:rsidR="002F64A7">
              <w:rPr>
                <w:rFonts w:ascii="Times New Roman" w:hAnsi="Times New Roman"/>
                <w:sz w:val="28"/>
                <w:szCs w:val="28"/>
              </w:rPr>
              <w:t>,</w:t>
            </w:r>
            <w:r w:rsidR="002F64A7">
              <w:rPr>
                <w:rFonts w:ascii="Times New Roman" w:hAnsi="Times New Roman"/>
                <w:sz w:val="28"/>
                <w:szCs w:val="28"/>
                <w:lang w:val="en-US"/>
              </w:rPr>
              <w:t>III</w:t>
            </w:r>
            <w:r w:rsidRPr="00CD5907">
              <w:rPr>
                <w:rFonts w:ascii="Times New Roman" w:hAnsi="Times New Roman"/>
                <w:sz w:val="28"/>
                <w:szCs w:val="28"/>
              </w:rPr>
              <w:t xml:space="preserve"> уровней развития. В Индивидуальной карте развития ребенка в разделе «Корректирующие мероприятия» педагогами и специалистами, работающими с детьми, по итогам данных мониторинга заполняются мероприятия по дальнейшему развитию ребенка. Педагогическая диагностика осуществляется воспитателем в тесном сотрудничестве с другими педагогическими работниками.</w:t>
            </w:r>
          </w:p>
          <w:p w:rsidR="00CD5907" w:rsidRPr="00CD5907" w:rsidRDefault="00CD5907" w:rsidP="00CD5907">
            <w:pPr>
              <w:ind w:firstLine="709"/>
              <w:jc w:val="both"/>
              <w:rPr>
                <w:rFonts w:ascii="Times New Roman" w:hAnsi="Times New Roman"/>
                <w:sz w:val="28"/>
                <w:szCs w:val="28"/>
                <w:lang w:eastAsia="ru-RU"/>
              </w:rPr>
            </w:pPr>
            <w:r w:rsidRPr="00CD5907">
              <w:rPr>
                <w:rFonts w:ascii="Times New Roman" w:hAnsi="Times New Roman"/>
                <w:b/>
                <w:sz w:val="28"/>
                <w:szCs w:val="28"/>
                <w:lang w:val="kk-KZ"/>
              </w:rPr>
              <w:t>Вывод:</w:t>
            </w:r>
            <w:r w:rsidRPr="00CD5907">
              <w:rPr>
                <w:rFonts w:ascii="Times New Roman" w:hAnsi="Times New Roman"/>
                <w:sz w:val="28"/>
                <w:szCs w:val="28"/>
                <w:lang w:val="kk-KZ"/>
              </w:rPr>
              <w:t xml:space="preserve"> Мониторинг по отслеживанию развития умений и навыков детей создает  стимул для совершенствования качества работы  педагогов по реализации содержания Типовой учебной программы. </w:t>
            </w:r>
            <w:r w:rsidRPr="00CD5907">
              <w:rPr>
                <w:rFonts w:ascii="Times New Roman" w:hAnsi="Times New Roman"/>
                <w:sz w:val="28"/>
                <w:szCs w:val="28"/>
                <w:lang w:eastAsia="ru-RU"/>
              </w:rPr>
              <w:t xml:space="preserve">Мониторинг развития детей в ДДУ </w:t>
            </w:r>
            <w:proofErr w:type="spellStart"/>
            <w:r w:rsidRPr="00CD5907">
              <w:rPr>
                <w:rFonts w:ascii="Times New Roman" w:hAnsi="Times New Roman"/>
                <w:sz w:val="28"/>
                <w:szCs w:val="28"/>
                <w:lang w:eastAsia="ru-RU"/>
              </w:rPr>
              <w:t>позвол</w:t>
            </w:r>
            <w:proofErr w:type="spellEnd"/>
            <w:r w:rsidRPr="00CD5907">
              <w:rPr>
                <w:rFonts w:ascii="Times New Roman" w:hAnsi="Times New Roman"/>
                <w:sz w:val="28"/>
                <w:szCs w:val="28"/>
                <w:lang w:val="kk-KZ" w:eastAsia="ru-RU"/>
              </w:rPr>
              <w:t>ил</w:t>
            </w:r>
            <w:r w:rsidRPr="00CD5907">
              <w:rPr>
                <w:rFonts w:ascii="Times New Roman" w:hAnsi="Times New Roman"/>
                <w:sz w:val="28"/>
                <w:szCs w:val="28"/>
                <w:lang w:eastAsia="ru-RU"/>
              </w:rPr>
              <w:t xml:space="preserve"> зафиксировать динамик</w:t>
            </w:r>
            <w:r w:rsidRPr="00CD5907">
              <w:rPr>
                <w:rFonts w:ascii="Times New Roman" w:hAnsi="Times New Roman"/>
                <w:sz w:val="28"/>
                <w:szCs w:val="28"/>
                <w:lang w:val="kk-KZ" w:eastAsia="ru-RU"/>
              </w:rPr>
              <w:t>у</w:t>
            </w:r>
            <w:r w:rsidRPr="00CD5907">
              <w:rPr>
                <w:rFonts w:ascii="Times New Roman" w:hAnsi="Times New Roman"/>
                <w:sz w:val="28"/>
                <w:szCs w:val="28"/>
                <w:lang w:eastAsia="ru-RU"/>
              </w:rPr>
              <w:t xml:space="preserve"> развития на разных этапах, </w:t>
            </w:r>
            <w:r w:rsidRPr="00CD5907">
              <w:rPr>
                <w:rFonts w:ascii="Times New Roman" w:hAnsi="Times New Roman"/>
                <w:sz w:val="28"/>
                <w:szCs w:val="28"/>
                <w:lang w:val="kk-KZ" w:eastAsia="ru-RU"/>
              </w:rPr>
              <w:t>п</w:t>
            </w:r>
            <w:proofErr w:type="spellStart"/>
            <w:r w:rsidRPr="00CD5907">
              <w:rPr>
                <w:rFonts w:ascii="Times New Roman" w:hAnsi="Times New Roman"/>
                <w:sz w:val="28"/>
                <w:szCs w:val="28"/>
                <w:lang w:eastAsia="ru-RU"/>
              </w:rPr>
              <w:t>оказа</w:t>
            </w:r>
            <w:proofErr w:type="spellEnd"/>
            <w:r w:rsidRPr="00CD5907">
              <w:rPr>
                <w:rFonts w:ascii="Times New Roman" w:hAnsi="Times New Roman"/>
                <w:sz w:val="28"/>
                <w:szCs w:val="28"/>
                <w:lang w:val="kk-KZ" w:eastAsia="ru-RU"/>
              </w:rPr>
              <w:t>л</w:t>
            </w:r>
            <w:r w:rsidRPr="00CD5907">
              <w:rPr>
                <w:rFonts w:ascii="Times New Roman" w:hAnsi="Times New Roman"/>
                <w:sz w:val="28"/>
                <w:szCs w:val="28"/>
                <w:lang w:eastAsia="ru-RU"/>
              </w:rPr>
              <w:t xml:space="preserve"> грамотную педагогическую </w:t>
            </w:r>
            <w:proofErr w:type="spellStart"/>
            <w:r w:rsidRPr="00CD5907">
              <w:rPr>
                <w:rFonts w:ascii="Times New Roman" w:hAnsi="Times New Roman"/>
                <w:sz w:val="28"/>
                <w:szCs w:val="28"/>
                <w:lang w:eastAsia="ru-RU"/>
              </w:rPr>
              <w:t>поддержкуиндивидуальн</w:t>
            </w:r>
            <w:proofErr w:type="spellEnd"/>
            <w:r w:rsidRPr="00CD5907">
              <w:rPr>
                <w:rFonts w:ascii="Times New Roman" w:hAnsi="Times New Roman"/>
                <w:sz w:val="28"/>
                <w:szCs w:val="28"/>
                <w:lang w:val="kk-KZ" w:eastAsia="ru-RU"/>
              </w:rPr>
              <w:t>ого</w:t>
            </w:r>
            <w:proofErr w:type="spellStart"/>
            <w:r w:rsidRPr="00CD5907">
              <w:rPr>
                <w:rFonts w:ascii="Times New Roman" w:hAnsi="Times New Roman"/>
                <w:sz w:val="28"/>
                <w:szCs w:val="28"/>
                <w:lang w:eastAsia="ru-RU"/>
              </w:rPr>
              <w:t>развити</w:t>
            </w:r>
            <w:proofErr w:type="spellEnd"/>
            <w:r w:rsidRPr="00CD5907">
              <w:rPr>
                <w:rFonts w:ascii="Times New Roman" w:hAnsi="Times New Roman"/>
                <w:sz w:val="28"/>
                <w:szCs w:val="28"/>
                <w:lang w:val="kk-KZ" w:eastAsia="ru-RU"/>
              </w:rPr>
              <w:t>я</w:t>
            </w:r>
            <w:r w:rsidR="00DE4CBE">
              <w:rPr>
                <w:rFonts w:ascii="Times New Roman" w:hAnsi="Times New Roman"/>
                <w:sz w:val="28"/>
                <w:szCs w:val="28"/>
                <w:lang w:eastAsia="ru-RU"/>
              </w:rPr>
              <w:t xml:space="preserve"> и </w:t>
            </w:r>
            <w:proofErr w:type="spellStart"/>
            <w:r w:rsidR="00DE4CBE">
              <w:rPr>
                <w:rFonts w:ascii="Times New Roman" w:hAnsi="Times New Roman"/>
                <w:sz w:val="28"/>
                <w:szCs w:val="28"/>
                <w:lang w:eastAsia="ru-RU"/>
              </w:rPr>
              <w:t>ско</w:t>
            </w:r>
            <w:r w:rsidRPr="00CD5907">
              <w:rPr>
                <w:rFonts w:ascii="Times New Roman" w:hAnsi="Times New Roman"/>
                <w:sz w:val="28"/>
                <w:szCs w:val="28"/>
                <w:lang w:eastAsia="ru-RU"/>
              </w:rPr>
              <w:t>ректирова</w:t>
            </w:r>
            <w:proofErr w:type="spellEnd"/>
            <w:r w:rsidRPr="00CD5907">
              <w:rPr>
                <w:rFonts w:ascii="Times New Roman" w:hAnsi="Times New Roman"/>
                <w:sz w:val="28"/>
                <w:szCs w:val="28"/>
                <w:lang w:val="kk-KZ" w:eastAsia="ru-RU"/>
              </w:rPr>
              <w:t xml:space="preserve">л </w:t>
            </w:r>
            <w:r w:rsidRPr="00CD5907">
              <w:rPr>
                <w:rFonts w:ascii="Times New Roman" w:hAnsi="Times New Roman"/>
                <w:sz w:val="28"/>
                <w:szCs w:val="28"/>
                <w:lang w:eastAsia="ru-RU"/>
              </w:rPr>
              <w:t xml:space="preserve">дальнейшую работу с ним. </w:t>
            </w:r>
          </w:p>
          <w:p w:rsidR="00CD5907" w:rsidRPr="00CD5907" w:rsidRDefault="00CD5907" w:rsidP="00CD5907">
            <w:pPr>
              <w:ind w:firstLine="709"/>
              <w:jc w:val="both"/>
              <w:rPr>
                <w:rFonts w:ascii="Times New Roman" w:hAnsi="Times New Roman"/>
                <w:sz w:val="28"/>
                <w:szCs w:val="28"/>
                <w:lang w:eastAsia="ru-RU"/>
              </w:rPr>
            </w:pPr>
            <w:r w:rsidRPr="00CD5907">
              <w:rPr>
                <w:rFonts w:ascii="Times New Roman" w:hAnsi="Times New Roman"/>
                <w:sz w:val="28"/>
                <w:szCs w:val="28"/>
                <w:lang w:eastAsia="ru-RU"/>
              </w:rPr>
              <w:t>В соответствии с требованиями мониторинг позволил:</w:t>
            </w:r>
          </w:p>
          <w:p w:rsidR="00CD5907" w:rsidRPr="00CD5907" w:rsidRDefault="00CD5907" w:rsidP="00CD5907">
            <w:pPr>
              <w:numPr>
                <w:ilvl w:val="0"/>
                <w:numId w:val="2"/>
              </w:numPr>
              <w:jc w:val="both"/>
              <w:rPr>
                <w:rFonts w:ascii="Times New Roman" w:hAnsi="Times New Roman"/>
                <w:sz w:val="28"/>
                <w:szCs w:val="28"/>
                <w:lang w:val="kk-KZ" w:eastAsia="ru-RU"/>
              </w:rPr>
            </w:pPr>
            <w:r w:rsidRPr="00CD5907">
              <w:rPr>
                <w:rFonts w:ascii="Times New Roman" w:hAnsi="Times New Roman"/>
                <w:sz w:val="28"/>
                <w:szCs w:val="28"/>
                <w:lang w:val="kk-KZ" w:eastAsia="ru-RU"/>
              </w:rPr>
              <w:t>объективно отслеживать достижения детей;</w:t>
            </w:r>
          </w:p>
          <w:p w:rsidR="00CD5907" w:rsidRPr="00CD5907" w:rsidRDefault="00CD5907" w:rsidP="00CD5907">
            <w:pPr>
              <w:numPr>
                <w:ilvl w:val="0"/>
                <w:numId w:val="2"/>
              </w:numPr>
              <w:jc w:val="both"/>
              <w:rPr>
                <w:rFonts w:ascii="Times New Roman" w:hAnsi="Times New Roman"/>
                <w:sz w:val="28"/>
                <w:szCs w:val="28"/>
                <w:lang w:val="kk-KZ" w:eastAsia="ru-RU"/>
              </w:rPr>
            </w:pPr>
            <w:r w:rsidRPr="00CD5907">
              <w:rPr>
                <w:rFonts w:ascii="Times New Roman" w:hAnsi="Times New Roman"/>
                <w:sz w:val="28"/>
                <w:szCs w:val="28"/>
                <w:lang w:val="kk-KZ" w:eastAsia="ru-RU"/>
              </w:rPr>
              <w:t>обеспечить индивидуальный подход в воспитании  и развитии ребенка дошкольного возраста;</w:t>
            </w:r>
          </w:p>
          <w:p w:rsidR="00CD5907" w:rsidRPr="00CD5907" w:rsidRDefault="00CD5907" w:rsidP="00CD5907">
            <w:pPr>
              <w:numPr>
                <w:ilvl w:val="0"/>
                <w:numId w:val="2"/>
              </w:numPr>
              <w:jc w:val="both"/>
              <w:rPr>
                <w:rFonts w:ascii="Times New Roman" w:hAnsi="Times New Roman"/>
                <w:sz w:val="28"/>
                <w:szCs w:val="28"/>
                <w:lang w:val="kk-KZ" w:eastAsia="ru-RU"/>
              </w:rPr>
            </w:pPr>
            <w:r w:rsidRPr="00CD5907">
              <w:rPr>
                <w:rFonts w:ascii="Times New Roman" w:hAnsi="Times New Roman"/>
                <w:sz w:val="28"/>
                <w:szCs w:val="28"/>
                <w:lang w:val="kk-KZ" w:eastAsia="ru-RU"/>
              </w:rPr>
              <w:t>образовательный процесс на основе оперативного планирования корректирующих мероприятий педагогов;</w:t>
            </w:r>
          </w:p>
          <w:p w:rsidR="00CD5907" w:rsidRPr="00CD5907" w:rsidRDefault="00CD5907" w:rsidP="00CD5907">
            <w:pPr>
              <w:numPr>
                <w:ilvl w:val="0"/>
                <w:numId w:val="2"/>
              </w:numPr>
              <w:jc w:val="both"/>
              <w:rPr>
                <w:rFonts w:ascii="Times New Roman" w:hAnsi="Times New Roman"/>
                <w:sz w:val="28"/>
                <w:szCs w:val="28"/>
                <w:lang w:val="kk-KZ" w:eastAsia="ru-RU"/>
              </w:rPr>
            </w:pPr>
            <w:r w:rsidRPr="00CD5907">
              <w:rPr>
                <w:rFonts w:ascii="Times New Roman" w:hAnsi="Times New Roman"/>
                <w:sz w:val="28"/>
                <w:szCs w:val="28"/>
                <w:lang w:val="kk-KZ" w:eastAsia="ru-RU"/>
              </w:rPr>
              <w:t>определить уровень освоения ребенком содержания каждой из образовательных областей и Типовой программы в целом.</w:t>
            </w:r>
          </w:p>
          <w:p w:rsidR="00CD5907" w:rsidRPr="00CD5907" w:rsidRDefault="00CD5907" w:rsidP="00CD5907">
            <w:pPr>
              <w:jc w:val="both"/>
              <w:rPr>
                <w:rFonts w:ascii="Times New Roman" w:hAnsi="Times New Roman"/>
                <w:sz w:val="28"/>
                <w:szCs w:val="28"/>
                <w:lang w:val="kk-KZ" w:eastAsia="ru-RU"/>
              </w:rPr>
            </w:pPr>
            <w:r w:rsidRPr="00CD5907">
              <w:rPr>
                <w:rFonts w:ascii="Times New Roman" w:hAnsi="Times New Roman"/>
                <w:sz w:val="28"/>
                <w:szCs w:val="28"/>
                <w:lang w:val="kk-KZ" w:eastAsia="ru-RU"/>
              </w:rPr>
              <w:t xml:space="preserve">           Все знания и умения детей отражались в индивидуальной карте развития детей.</w:t>
            </w:r>
          </w:p>
          <w:p w:rsidR="00CD5907" w:rsidRPr="00CD5907" w:rsidRDefault="00CD5907" w:rsidP="00CD5907">
            <w:pPr>
              <w:rPr>
                <w:rFonts w:ascii="Times New Roman" w:hAnsi="Times New Roman"/>
                <w:noProof/>
                <w:color w:val="FF0000"/>
                <w:sz w:val="28"/>
                <w:szCs w:val="28"/>
                <w:lang w:val="kk-KZ"/>
              </w:rPr>
            </w:pPr>
            <w:r w:rsidRPr="00CD5907">
              <w:rPr>
                <w:rFonts w:ascii="Times New Roman" w:hAnsi="Times New Roman"/>
                <w:noProof/>
                <w:sz w:val="28"/>
                <w:szCs w:val="28"/>
                <w:lang w:val="kk-KZ"/>
              </w:rPr>
              <w:t xml:space="preserve">-наличие и анализ результатов мониторинга(стартовый) развития воспитанников: </w:t>
            </w:r>
          </w:p>
          <w:p w:rsidR="003A7B03" w:rsidRPr="00CD5907" w:rsidRDefault="003A7B03" w:rsidP="003A7B03">
            <w:pPr>
              <w:rPr>
                <w:rFonts w:ascii="Times New Roman" w:hAnsi="Times New Roman"/>
                <w:b/>
                <w:i/>
                <w:noProof/>
                <w:sz w:val="28"/>
                <w:szCs w:val="28"/>
                <w:lang w:val="kk-KZ"/>
              </w:rPr>
            </w:pPr>
            <w:r w:rsidRPr="00CD5907">
              <w:rPr>
                <w:rFonts w:ascii="Times New Roman" w:hAnsi="Times New Roman"/>
                <w:b/>
                <w:i/>
                <w:noProof/>
                <w:sz w:val="28"/>
                <w:szCs w:val="28"/>
                <w:lang w:val="kk-KZ"/>
              </w:rPr>
              <w:t xml:space="preserve">                                                                                                                    (Копия прилагается .Приложение  11.12.13)</w:t>
            </w:r>
          </w:p>
          <w:p w:rsidR="00CD5907" w:rsidRPr="00CD5907" w:rsidRDefault="00CD5907" w:rsidP="00CD5907">
            <w:pPr>
              <w:jc w:val="both"/>
              <w:rPr>
                <w:rFonts w:ascii="Times New Roman" w:hAnsi="Times New Roman"/>
                <w:sz w:val="28"/>
                <w:szCs w:val="28"/>
              </w:rPr>
            </w:pP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b/>
                <w:sz w:val="28"/>
                <w:szCs w:val="28"/>
                <w:lang w:val="kk-KZ"/>
              </w:rPr>
            </w:pPr>
            <w:r w:rsidRPr="00CD5907">
              <w:rPr>
                <w:rFonts w:ascii="Times New Roman" w:hAnsi="Times New Roman"/>
                <w:b/>
                <w:sz w:val="28"/>
                <w:szCs w:val="28"/>
                <w:lang w:val="kk-KZ"/>
              </w:rPr>
              <w:lastRenderedPageBreak/>
              <w:t>8</w:t>
            </w:r>
          </w:p>
        </w:tc>
        <w:tc>
          <w:tcPr>
            <w:tcW w:w="14597" w:type="dxa"/>
            <w:tcBorders>
              <w:top w:val="single" w:sz="4" w:space="0" w:color="auto"/>
              <w:left w:val="single" w:sz="4" w:space="0" w:color="auto"/>
              <w:bottom w:val="single" w:sz="4" w:space="0" w:color="auto"/>
              <w:right w:val="single" w:sz="4" w:space="0" w:color="auto"/>
            </w:tcBorders>
          </w:tcPr>
          <w:p w:rsidR="00CD5907" w:rsidRPr="00F31FD1" w:rsidRDefault="00CD5907" w:rsidP="00CD5907">
            <w:pPr>
              <w:rPr>
                <w:rFonts w:ascii="Times New Roman" w:hAnsi="Times New Roman"/>
                <w:b/>
                <w:i/>
                <w:noProof/>
                <w:sz w:val="28"/>
                <w:szCs w:val="28"/>
                <w:lang w:val="kk-KZ"/>
              </w:rPr>
            </w:pPr>
            <w:r w:rsidRPr="00CD5907">
              <w:rPr>
                <w:rFonts w:ascii="Times New Roman" w:hAnsi="Times New Roman"/>
                <w:b/>
                <w:noProof/>
                <w:sz w:val="28"/>
                <w:szCs w:val="28"/>
                <w:lang w:val="kk-KZ"/>
              </w:rPr>
              <w:t>Опрос участников образовательного процесса и др</w:t>
            </w:r>
            <w:r w:rsidRPr="00CD5907">
              <w:rPr>
                <w:rFonts w:ascii="Times New Roman" w:hAnsi="Times New Roman"/>
                <w:noProof/>
                <w:sz w:val="28"/>
                <w:szCs w:val="28"/>
                <w:lang w:val="kk-KZ"/>
              </w:rPr>
              <w:t>.</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noProof/>
                <w:sz w:val="28"/>
                <w:szCs w:val="28"/>
                <w:lang w:val="kk-KZ"/>
              </w:rPr>
            </w:pPr>
            <w:r w:rsidRPr="00CD5907">
              <w:rPr>
                <w:rFonts w:ascii="Times New Roman" w:hAnsi="Times New Roman"/>
                <w:noProof/>
                <w:sz w:val="28"/>
                <w:szCs w:val="28"/>
                <w:lang w:val="kk-KZ"/>
              </w:rPr>
              <w:t>1)</w:t>
            </w:r>
          </w:p>
        </w:tc>
        <w:tc>
          <w:tcPr>
            <w:tcW w:w="14597" w:type="dxa"/>
            <w:tcBorders>
              <w:top w:val="single" w:sz="4" w:space="0" w:color="auto"/>
              <w:left w:val="single" w:sz="4" w:space="0" w:color="auto"/>
              <w:bottom w:val="single" w:sz="4" w:space="0" w:color="auto"/>
              <w:right w:val="single" w:sz="4" w:space="0" w:color="auto"/>
            </w:tcBorders>
          </w:tcPr>
          <w:p w:rsidR="00C54F1B" w:rsidRPr="00C54F1B" w:rsidRDefault="00CD5907" w:rsidP="00C54F1B">
            <w:pPr>
              <w:rPr>
                <w:rFonts w:ascii="Times New Roman" w:eastAsia="Times New Roman" w:hAnsi="Times New Roman"/>
                <w:i/>
                <w:sz w:val="28"/>
                <w:szCs w:val="28"/>
                <w:lang w:eastAsia="ru-RU"/>
              </w:rPr>
            </w:pPr>
            <w:r w:rsidRPr="00CD5907">
              <w:rPr>
                <w:rFonts w:ascii="Times New Roman" w:hAnsi="Times New Roman"/>
                <w:b/>
                <w:noProof/>
                <w:sz w:val="28"/>
                <w:szCs w:val="28"/>
                <w:lang w:val="kk-KZ"/>
              </w:rPr>
              <w:t>Анализ результатов опроса участников образовательного процесса по определению уровня удовлетворенности предоставляемыми образовательными услугами</w:t>
            </w:r>
          </w:p>
          <w:p w:rsidR="00C54F1B" w:rsidRPr="00C54F1B" w:rsidRDefault="00C54F1B" w:rsidP="00C54F1B">
            <w:pPr>
              <w:rPr>
                <w:rFonts w:ascii="Times New Roman" w:eastAsia="Times New Roman" w:hAnsi="Times New Roman"/>
                <w:sz w:val="28"/>
                <w:szCs w:val="28"/>
                <w:lang w:eastAsia="ru-RU"/>
              </w:rPr>
            </w:pPr>
            <w:r w:rsidRPr="00C54F1B">
              <w:rPr>
                <w:rFonts w:ascii="Times New Roman" w:eastAsia="Times New Roman" w:hAnsi="Times New Roman"/>
                <w:sz w:val="28"/>
                <w:szCs w:val="28"/>
                <w:lang w:eastAsia="ru-RU"/>
              </w:rPr>
              <w:t>В опросе, который был направлен на выявления уровня удовлетворённости  предоставляемых  образований услуг д</w:t>
            </w:r>
            <w:r w:rsidR="00830EA5">
              <w:rPr>
                <w:rFonts w:ascii="Times New Roman" w:eastAsia="Times New Roman" w:hAnsi="Times New Roman"/>
                <w:sz w:val="28"/>
                <w:szCs w:val="28"/>
                <w:lang w:eastAsia="ru-RU"/>
              </w:rPr>
              <w:t xml:space="preserve">ошкольной организаций приняло </w:t>
            </w:r>
            <w:r>
              <w:rPr>
                <w:rFonts w:ascii="Times New Roman" w:eastAsia="Times New Roman" w:hAnsi="Times New Roman"/>
                <w:sz w:val="28"/>
                <w:szCs w:val="28"/>
                <w:lang w:val="kk-KZ" w:eastAsia="ru-RU"/>
              </w:rPr>
              <w:t>3</w:t>
            </w:r>
            <w:r>
              <w:rPr>
                <w:rFonts w:ascii="Times New Roman" w:eastAsia="Times New Roman" w:hAnsi="Times New Roman"/>
                <w:sz w:val="28"/>
                <w:szCs w:val="28"/>
                <w:lang w:eastAsia="ru-RU"/>
              </w:rPr>
              <w:t xml:space="preserve"> родителя </w:t>
            </w:r>
            <w:r w:rsidRPr="00C54F1B">
              <w:rPr>
                <w:rFonts w:ascii="Times New Roman" w:eastAsia="Times New Roman" w:hAnsi="Times New Roman"/>
                <w:sz w:val="28"/>
                <w:szCs w:val="28"/>
                <w:lang w:eastAsia="ru-RU"/>
              </w:rPr>
              <w:t xml:space="preserve"> класса </w:t>
            </w:r>
            <w:proofErr w:type="spellStart"/>
            <w:r w:rsidRPr="00C54F1B">
              <w:rPr>
                <w:rFonts w:ascii="Times New Roman" w:eastAsia="Times New Roman" w:hAnsi="Times New Roman"/>
                <w:sz w:val="28"/>
                <w:szCs w:val="28"/>
                <w:lang w:eastAsia="ru-RU"/>
              </w:rPr>
              <w:t>предшкольной</w:t>
            </w:r>
            <w:proofErr w:type="spellEnd"/>
            <w:r w:rsidRPr="00C54F1B">
              <w:rPr>
                <w:rFonts w:ascii="Times New Roman" w:eastAsia="Times New Roman" w:hAnsi="Times New Roman"/>
                <w:sz w:val="28"/>
                <w:szCs w:val="28"/>
                <w:lang w:eastAsia="ru-RU"/>
              </w:rPr>
              <w:t xml:space="preserve"> подготовки с русским языком обучения.</w:t>
            </w:r>
          </w:p>
          <w:p w:rsidR="00573C41" w:rsidRDefault="00573C41" w:rsidP="00573C41">
            <w:pPr>
              <w:rPr>
                <w:rFonts w:ascii="Times New Roman" w:hAnsi="Times New Roman"/>
                <w:b/>
                <w:sz w:val="28"/>
                <w:szCs w:val="28"/>
              </w:rPr>
            </w:pPr>
          </w:p>
          <w:p w:rsidR="00CD5907" w:rsidRPr="00F31FD1" w:rsidRDefault="00CD5907" w:rsidP="00CD5907">
            <w:pPr>
              <w:rPr>
                <w:rFonts w:ascii="Times New Roman" w:eastAsia="Times New Roman" w:hAnsi="Times New Roman"/>
                <w:sz w:val="28"/>
                <w:szCs w:val="28"/>
                <w:lang w:eastAsia="ru-RU"/>
              </w:rPr>
            </w:pP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tcPr>
          <w:p w:rsidR="00CD5907" w:rsidRPr="00CD5907" w:rsidRDefault="00CD5907" w:rsidP="00CD5907">
            <w:pPr>
              <w:jc w:val="center"/>
              <w:rPr>
                <w:rFonts w:ascii="Times New Roman" w:hAnsi="Times New Roman"/>
                <w:noProof/>
                <w:sz w:val="28"/>
                <w:szCs w:val="28"/>
                <w:lang w:val="kk-KZ"/>
              </w:rPr>
            </w:pPr>
          </w:p>
        </w:tc>
        <w:tc>
          <w:tcPr>
            <w:tcW w:w="14597"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b/>
                <w:noProof/>
                <w:color w:val="FF0000"/>
                <w:sz w:val="28"/>
                <w:szCs w:val="28"/>
                <w:lang w:val="kk-KZ"/>
              </w:rPr>
            </w:pPr>
            <w:r w:rsidRPr="00CD5907">
              <w:rPr>
                <w:rFonts w:ascii="Times New Roman" w:hAnsi="Times New Roman"/>
                <w:b/>
                <w:noProof/>
                <w:sz w:val="28"/>
                <w:szCs w:val="28"/>
                <w:lang w:val="kk-KZ"/>
              </w:rPr>
              <w:t xml:space="preserve">Свод </w:t>
            </w:r>
            <w:r w:rsidRPr="00CD5907">
              <w:rPr>
                <w:rFonts w:ascii="Times New Roman" w:hAnsi="Times New Roman"/>
                <w:noProof/>
                <w:sz w:val="28"/>
                <w:szCs w:val="28"/>
                <w:lang w:val="kk-KZ"/>
              </w:rPr>
              <w:t>результатов опроса  участников образовательного процесса,ссылка</w:t>
            </w:r>
            <w:r w:rsidRPr="00CD5907">
              <w:t xml:space="preserve">: </w:t>
            </w:r>
          </w:p>
          <w:p w:rsidR="00CD5907" w:rsidRPr="00CD5907" w:rsidRDefault="00CD5907" w:rsidP="00CD5907">
            <w:pPr>
              <w:rPr>
                <w:rFonts w:ascii="Times New Roman" w:hAnsi="Times New Roman"/>
                <w:b/>
                <w:noProof/>
                <w:color w:val="FF0000"/>
                <w:sz w:val="28"/>
                <w:szCs w:val="28"/>
                <w:lang w:val="kk-KZ"/>
              </w:rPr>
            </w:pPr>
          </w:p>
          <w:p w:rsidR="00CD5907" w:rsidRPr="00CD5907" w:rsidRDefault="00CD5907" w:rsidP="00CD5907">
            <w:pPr>
              <w:rPr>
                <w:rFonts w:ascii="Times New Roman" w:hAnsi="Times New Roman"/>
                <w:b/>
                <w:sz w:val="28"/>
                <w:szCs w:val="28"/>
              </w:rPr>
            </w:pPr>
            <w:r w:rsidRPr="00CD5907">
              <w:rPr>
                <w:rFonts w:ascii="Times New Roman" w:hAnsi="Times New Roman"/>
                <w:b/>
                <w:i/>
                <w:sz w:val="28"/>
                <w:szCs w:val="28"/>
              </w:rPr>
              <w:t>В целом по опросу родителей можно сделать следующие выводы</w:t>
            </w:r>
            <w:r w:rsidRPr="00CD5907">
              <w:rPr>
                <w:rFonts w:ascii="Times New Roman" w:hAnsi="Times New Roman"/>
                <w:i/>
                <w:sz w:val="28"/>
                <w:szCs w:val="28"/>
              </w:rPr>
              <w:t>:</w:t>
            </w:r>
            <w:r w:rsidRPr="00CD5907">
              <w:rPr>
                <w:rFonts w:ascii="Times New Roman" w:hAnsi="Times New Roman"/>
                <w:sz w:val="28"/>
                <w:szCs w:val="28"/>
              </w:rPr>
              <w:t xml:space="preserve"> Результаты анкетирования указывают на компетентность родителей в вопросах развития их детей. Результаты удовлетворенности родителей образовательными услугами, предоставляемыми детским садом, следует считать позитивными. На основании анкетирования деятельность дошкольного учреждения по оказанию образовательной услуги по  дошкольному образованию можно считать удовлетворительной.</w:t>
            </w:r>
          </w:p>
          <w:p w:rsidR="00CD5907" w:rsidRPr="00CD5907" w:rsidRDefault="00CD5907" w:rsidP="00CD5907">
            <w:pPr>
              <w:spacing w:before="100" w:beforeAutospacing="1" w:after="100" w:afterAutospacing="1"/>
              <w:rPr>
                <w:rFonts w:ascii="Times New Roman" w:eastAsia="Times New Roman" w:hAnsi="Times New Roman"/>
                <w:b/>
                <w:noProof/>
                <w:sz w:val="28"/>
                <w:szCs w:val="28"/>
              </w:rPr>
            </w:pPr>
            <w:r w:rsidRPr="00CD5907">
              <w:rPr>
                <w:rFonts w:ascii="Times New Roman" w:eastAsia="Times New Roman" w:hAnsi="Times New Roman"/>
                <w:b/>
                <w:i/>
                <w:noProof/>
                <w:sz w:val="28"/>
                <w:szCs w:val="28"/>
              </w:rPr>
              <w:t xml:space="preserve">                                                                                                                           (Копия прилагается .Приложение 14 </w:t>
            </w:r>
            <w:r w:rsidRPr="00CD5907">
              <w:rPr>
                <w:rFonts w:ascii="Times New Roman" w:eastAsia="Times New Roman" w:hAnsi="Times New Roman"/>
                <w:b/>
                <w:noProof/>
                <w:sz w:val="28"/>
                <w:szCs w:val="28"/>
              </w:rPr>
              <w:t>)</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noProof/>
                <w:sz w:val="28"/>
                <w:szCs w:val="28"/>
                <w:lang w:val="kk-KZ"/>
              </w:rPr>
            </w:pPr>
            <w:r w:rsidRPr="00CD5907">
              <w:rPr>
                <w:rFonts w:ascii="Times New Roman" w:hAnsi="Times New Roman"/>
                <w:b/>
                <w:noProof/>
                <w:sz w:val="28"/>
                <w:szCs w:val="28"/>
                <w:lang w:val="kk-KZ"/>
              </w:rPr>
              <w:t>9.</w:t>
            </w:r>
          </w:p>
        </w:tc>
        <w:tc>
          <w:tcPr>
            <w:tcW w:w="14597" w:type="dxa"/>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Недостатки и замечания</w:t>
            </w:r>
          </w:p>
          <w:p w:rsidR="0001561D" w:rsidRPr="0001561D" w:rsidRDefault="0001561D" w:rsidP="0001561D">
            <w:pPr>
              <w:rPr>
                <w:rFonts w:ascii="Times New Roman" w:hAnsi="Times New Roman"/>
                <w:sz w:val="28"/>
                <w:szCs w:val="28"/>
              </w:rPr>
            </w:pPr>
            <w:r w:rsidRPr="0001561D">
              <w:rPr>
                <w:rFonts w:ascii="Times New Roman" w:eastAsia="Times New Roman" w:hAnsi="Times New Roman"/>
                <w:sz w:val="28"/>
                <w:szCs w:val="28"/>
                <w:lang w:eastAsia="ru-RU"/>
              </w:rPr>
              <w:t xml:space="preserve">В мини-центры </w:t>
            </w:r>
            <w:proofErr w:type="gramStart"/>
            <w:r w:rsidRPr="0001561D">
              <w:rPr>
                <w:rFonts w:ascii="Times New Roman" w:eastAsia="Times New Roman" w:hAnsi="Times New Roman"/>
                <w:sz w:val="28"/>
                <w:szCs w:val="28"/>
                <w:lang w:eastAsia="ru-RU"/>
              </w:rPr>
              <w:t>побольше</w:t>
            </w:r>
            <w:proofErr w:type="gramEnd"/>
            <w:r w:rsidRPr="0001561D">
              <w:rPr>
                <w:rFonts w:ascii="Times New Roman" w:eastAsia="Times New Roman" w:hAnsi="Times New Roman"/>
                <w:sz w:val="28"/>
                <w:szCs w:val="28"/>
                <w:lang w:eastAsia="ru-RU"/>
              </w:rPr>
              <w:t xml:space="preserve"> электронных носителей.</w:t>
            </w:r>
          </w:p>
          <w:p w:rsidR="00CD5907" w:rsidRPr="00CD5907" w:rsidRDefault="0001561D" w:rsidP="0001561D">
            <w:pPr>
              <w:jc w:val="both"/>
              <w:rPr>
                <w:rFonts w:ascii="Times New Roman" w:hAnsi="Times New Roman"/>
                <w:sz w:val="28"/>
                <w:szCs w:val="28"/>
              </w:rPr>
            </w:pPr>
            <w:r w:rsidRPr="0001561D">
              <w:rPr>
                <w:rFonts w:ascii="Times New Roman" w:eastAsia="Times New Roman" w:hAnsi="Times New Roman"/>
                <w:sz w:val="28"/>
                <w:szCs w:val="28"/>
                <w:lang w:eastAsia="ru-RU"/>
              </w:rPr>
              <w:t xml:space="preserve"> Необходимость улучшения материальной базы мини – центра</w:t>
            </w: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noProof/>
                <w:sz w:val="28"/>
                <w:szCs w:val="28"/>
                <w:lang w:val="kk-KZ"/>
              </w:rPr>
            </w:pPr>
            <w:r w:rsidRPr="00CD5907">
              <w:rPr>
                <w:rFonts w:ascii="Times New Roman" w:hAnsi="Times New Roman"/>
                <w:b/>
                <w:noProof/>
                <w:sz w:val="28"/>
                <w:szCs w:val="28"/>
                <w:lang w:val="kk-KZ"/>
              </w:rPr>
              <w:t>10.</w:t>
            </w:r>
          </w:p>
        </w:tc>
        <w:tc>
          <w:tcPr>
            <w:tcW w:w="14597" w:type="dxa"/>
            <w:tcBorders>
              <w:top w:val="single" w:sz="4" w:space="0" w:color="auto"/>
              <w:left w:val="single" w:sz="4" w:space="0" w:color="auto"/>
              <w:bottom w:val="single" w:sz="4" w:space="0" w:color="auto"/>
              <w:right w:val="single" w:sz="4" w:space="0" w:color="auto"/>
            </w:tcBorders>
          </w:tcPr>
          <w:p w:rsidR="00CD5907" w:rsidRPr="00CD5907" w:rsidRDefault="00CD5907" w:rsidP="00CD5907">
            <w:pPr>
              <w:rPr>
                <w:rFonts w:ascii="Times New Roman" w:hAnsi="Times New Roman"/>
                <w:b/>
                <w:noProof/>
                <w:sz w:val="28"/>
                <w:szCs w:val="28"/>
                <w:lang w:val="kk-KZ"/>
              </w:rPr>
            </w:pPr>
            <w:r w:rsidRPr="00CD5907">
              <w:rPr>
                <w:rFonts w:ascii="Times New Roman" w:hAnsi="Times New Roman"/>
                <w:b/>
                <w:noProof/>
                <w:sz w:val="28"/>
                <w:szCs w:val="28"/>
                <w:lang w:val="kk-KZ"/>
              </w:rPr>
              <w:t>Пути их решения</w:t>
            </w:r>
          </w:p>
          <w:p w:rsidR="00CE3FC5" w:rsidRPr="00CE3FC5" w:rsidRDefault="00EB7BBB" w:rsidP="00CE3FC5">
            <w:pPr>
              <w:rPr>
                <w:rFonts w:ascii="Times New Roman" w:eastAsia="Times New Roman" w:hAnsi="Times New Roman"/>
                <w:sz w:val="28"/>
                <w:szCs w:val="28"/>
                <w:lang w:eastAsia="ru-RU"/>
              </w:rPr>
            </w:pPr>
            <w:bookmarkStart w:id="0" w:name="_GoBack"/>
            <w:bookmarkEnd w:id="0"/>
            <w:r w:rsidRPr="00EB7BBB">
              <w:rPr>
                <w:rFonts w:ascii="Times New Roman" w:hAnsi="Times New Roman"/>
                <w:noProof/>
                <w:sz w:val="28"/>
                <w:szCs w:val="28"/>
              </w:rPr>
              <w:t>Проводить разнообразную методическую работу по подготовке педагогов для прохождения аттестации в новом формате.</w:t>
            </w:r>
            <w:r w:rsidRPr="00EB7BBB">
              <w:rPr>
                <w:rFonts w:ascii="Times New Roman" w:hAnsi="Times New Roman"/>
                <w:sz w:val="28"/>
                <w:szCs w:val="28"/>
              </w:rPr>
              <w:t>Стимулировать у педагогов потребность, интерес и мотивацию к повышению уровня своих профессиональных знаний и умений, к овладению современными педагогическими технологиями</w:t>
            </w:r>
          </w:p>
          <w:p w:rsidR="00CD5907" w:rsidRPr="00CE3FC5" w:rsidRDefault="00CD5907" w:rsidP="0001561D">
            <w:pPr>
              <w:rPr>
                <w:rFonts w:ascii="Times New Roman" w:hAnsi="Times New Roman"/>
                <w:b/>
                <w:noProof/>
                <w:sz w:val="28"/>
                <w:szCs w:val="28"/>
              </w:rPr>
            </w:pPr>
          </w:p>
        </w:tc>
      </w:tr>
      <w:tr w:rsidR="00CD5907" w:rsidRPr="00CD5907" w:rsidTr="00F31FD1">
        <w:tc>
          <w:tcPr>
            <w:tcW w:w="568" w:type="dxa"/>
            <w:gridSpan w:val="2"/>
            <w:tcBorders>
              <w:top w:val="single" w:sz="4" w:space="0" w:color="auto"/>
              <w:left w:val="single" w:sz="4" w:space="0" w:color="auto"/>
              <w:bottom w:val="single" w:sz="4" w:space="0" w:color="auto"/>
              <w:right w:val="single" w:sz="4" w:space="0" w:color="auto"/>
            </w:tcBorders>
            <w:hideMark/>
          </w:tcPr>
          <w:p w:rsidR="00CD5907" w:rsidRPr="00CD5907" w:rsidRDefault="00CD5907" w:rsidP="00CD5907">
            <w:pPr>
              <w:jc w:val="center"/>
              <w:rPr>
                <w:rFonts w:ascii="Times New Roman" w:hAnsi="Times New Roman"/>
                <w:b/>
                <w:noProof/>
                <w:sz w:val="28"/>
                <w:szCs w:val="28"/>
                <w:lang w:val="kk-KZ"/>
              </w:rPr>
            </w:pPr>
            <w:r w:rsidRPr="00CD5907">
              <w:rPr>
                <w:rFonts w:ascii="Times New Roman" w:hAnsi="Times New Roman"/>
                <w:b/>
                <w:noProof/>
                <w:sz w:val="28"/>
                <w:szCs w:val="28"/>
                <w:lang w:val="kk-KZ"/>
              </w:rPr>
              <w:t>11.</w:t>
            </w:r>
          </w:p>
        </w:tc>
        <w:tc>
          <w:tcPr>
            <w:tcW w:w="14597" w:type="dxa"/>
            <w:tcBorders>
              <w:top w:val="single" w:sz="4" w:space="0" w:color="auto"/>
              <w:left w:val="single" w:sz="4" w:space="0" w:color="auto"/>
              <w:bottom w:val="single" w:sz="4" w:space="0" w:color="auto"/>
              <w:right w:val="single" w:sz="4" w:space="0" w:color="auto"/>
            </w:tcBorders>
            <w:hideMark/>
          </w:tcPr>
          <w:p w:rsidR="00CE3FC5" w:rsidRPr="00CE3FC5" w:rsidRDefault="00CD5907" w:rsidP="00CE3FC5">
            <w:pPr>
              <w:rPr>
                <w:rFonts w:ascii="Times New Roman" w:eastAsia="Times New Roman" w:hAnsi="Times New Roman"/>
                <w:sz w:val="28"/>
                <w:szCs w:val="28"/>
                <w:lang w:eastAsia="ru-RU"/>
              </w:rPr>
            </w:pPr>
            <w:r w:rsidRPr="00CD5907">
              <w:rPr>
                <w:rFonts w:ascii="Times New Roman" w:hAnsi="Times New Roman"/>
                <w:b/>
                <w:noProof/>
                <w:sz w:val="28"/>
                <w:szCs w:val="28"/>
                <w:lang w:val="kk-KZ"/>
              </w:rPr>
              <w:t>Выводы и предложения:</w:t>
            </w:r>
            <w:r w:rsidR="00CE3FC5" w:rsidRPr="00CE3FC5">
              <w:rPr>
                <w:rFonts w:ascii="Times New Roman" w:eastAsia="Times New Roman" w:hAnsi="Times New Roman"/>
                <w:sz w:val="28"/>
                <w:szCs w:val="28"/>
                <w:lang w:eastAsia="ru-RU"/>
              </w:rPr>
              <w:t>.</w:t>
            </w:r>
          </w:p>
          <w:p w:rsidR="00CD5907" w:rsidRPr="00CE3FC5" w:rsidRDefault="00CE3FC5" w:rsidP="00CE3FC5">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Анализ самооценки за </w:t>
            </w:r>
            <w:r w:rsidRPr="00CE3FC5">
              <w:rPr>
                <w:rFonts w:ascii="Times New Roman" w:eastAsia="Times New Roman" w:hAnsi="Times New Roman"/>
                <w:sz w:val="28"/>
                <w:szCs w:val="28"/>
                <w:lang w:eastAsia="ru-RU"/>
              </w:rPr>
              <w:t xml:space="preserve"> 2022-2023 учебные года показывают, что состав педагогического коллектива   творчески подходят к воспитательному образовательному процессу, выполняются все требования ГОСО,  уровень образовательной компетенции  детей дошкольного возраста оценивается как достаточный.      </w:t>
            </w:r>
          </w:p>
          <w:p w:rsidR="00CD5907" w:rsidRPr="00CD5907" w:rsidRDefault="00CD5907" w:rsidP="00CD5907">
            <w:pPr>
              <w:autoSpaceDE w:val="0"/>
              <w:autoSpaceDN w:val="0"/>
              <w:adjustRightInd w:val="0"/>
              <w:jc w:val="both"/>
              <w:rPr>
                <w:rFonts w:ascii="Times New Roman" w:hAnsi="Times New Roman"/>
                <w:b/>
                <w:noProof/>
                <w:sz w:val="28"/>
                <w:szCs w:val="28"/>
                <w:lang w:val="kk-KZ"/>
              </w:rPr>
            </w:pPr>
            <w:r w:rsidRPr="00CD5907">
              <w:rPr>
                <w:rFonts w:ascii="Times New Roman" w:eastAsia="Times New Roman" w:hAnsi="Times New Roman"/>
                <w:sz w:val="28"/>
                <w:szCs w:val="28"/>
                <w:lang w:eastAsia="ru-RU"/>
              </w:rPr>
              <w:t xml:space="preserve">Оказывать </w:t>
            </w:r>
            <w:r w:rsidRPr="00CD5907">
              <w:rPr>
                <w:rFonts w:ascii="Times New Roman" w:hAnsi="Times New Roman"/>
                <w:sz w:val="28"/>
                <w:szCs w:val="28"/>
              </w:rPr>
              <w:t>содействие педагогам в участии в конкурсах профессионального мастерства различного уровня.Проводить консультации, семинары-тренинги по написанию эссе, по комплексному аналитическому обобщению результатов деятельности, по прохождению НКТ</w:t>
            </w:r>
          </w:p>
        </w:tc>
      </w:tr>
    </w:tbl>
    <w:p w:rsidR="00CD5907" w:rsidRPr="00CD5907" w:rsidRDefault="00CD5907" w:rsidP="00CD5907">
      <w:pPr>
        <w:spacing w:after="0"/>
        <w:rPr>
          <w:rFonts w:ascii="Calibri" w:eastAsia="Calibri" w:hAnsi="Calibri" w:cs="Times New Roman"/>
          <w:color w:val="000000"/>
          <w:sz w:val="20"/>
        </w:rPr>
      </w:pPr>
    </w:p>
    <w:p w:rsidR="00CD5907" w:rsidRPr="00CD5907" w:rsidRDefault="00CD5907" w:rsidP="00CD5907">
      <w:pPr>
        <w:spacing w:after="0" w:line="240" w:lineRule="auto"/>
        <w:jc w:val="right"/>
        <w:rPr>
          <w:rFonts w:ascii="Times New Roman" w:eastAsia="Calibri" w:hAnsi="Times New Roman" w:cs="Times New Roman"/>
          <w:b/>
          <w:sz w:val="28"/>
          <w:szCs w:val="28"/>
          <w:lang w:val="kk-KZ"/>
        </w:rPr>
      </w:pPr>
    </w:p>
    <w:p w:rsidR="00BD7933" w:rsidRDefault="00BD7933"/>
    <w:sectPr w:rsidR="00BD7933" w:rsidSect="00D218AC">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B68D5"/>
    <w:multiLevelType w:val="hybridMultilevel"/>
    <w:tmpl w:val="2814F236"/>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ED5B3F"/>
    <w:rsid w:val="0001561D"/>
    <w:rsid w:val="00053C38"/>
    <w:rsid w:val="002011EA"/>
    <w:rsid w:val="002412A1"/>
    <w:rsid w:val="002F64A7"/>
    <w:rsid w:val="003040AB"/>
    <w:rsid w:val="003A7B03"/>
    <w:rsid w:val="003E3557"/>
    <w:rsid w:val="0046660E"/>
    <w:rsid w:val="0047425A"/>
    <w:rsid w:val="004F0435"/>
    <w:rsid w:val="00553C2D"/>
    <w:rsid w:val="00573C41"/>
    <w:rsid w:val="005C5FAF"/>
    <w:rsid w:val="005E3EC8"/>
    <w:rsid w:val="005F7B53"/>
    <w:rsid w:val="006279AA"/>
    <w:rsid w:val="006610FB"/>
    <w:rsid w:val="006E6F52"/>
    <w:rsid w:val="00830EA5"/>
    <w:rsid w:val="0091212A"/>
    <w:rsid w:val="00994800"/>
    <w:rsid w:val="00A04931"/>
    <w:rsid w:val="00B20182"/>
    <w:rsid w:val="00B42054"/>
    <w:rsid w:val="00B556DE"/>
    <w:rsid w:val="00BD7933"/>
    <w:rsid w:val="00C54F1B"/>
    <w:rsid w:val="00CD5907"/>
    <w:rsid w:val="00CE3FC5"/>
    <w:rsid w:val="00CE73A0"/>
    <w:rsid w:val="00D218AC"/>
    <w:rsid w:val="00D72601"/>
    <w:rsid w:val="00D951EA"/>
    <w:rsid w:val="00DE4CBE"/>
    <w:rsid w:val="00E363ED"/>
    <w:rsid w:val="00EB7BBB"/>
    <w:rsid w:val="00ED5B3F"/>
    <w:rsid w:val="00F17CFD"/>
    <w:rsid w:val="00F31FD1"/>
    <w:rsid w:val="00F64735"/>
    <w:rsid w:val="00FA0F16"/>
    <w:rsid w:val="00FF6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C2D"/>
  </w:style>
  <w:style w:type="paragraph" w:styleId="1">
    <w:name w:val="heading 1"/>
    <w:basedOn w:val="a"/>
    <w:link w:val="10"/>
    <w:uiPriority w:val="9"/>
    <w:qFormat/>
    <w:rsid w:val="00CD5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D5907"/>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CD5907"/>
    <w:pPr>
      <w:keepNext/>
      <w:keepLines/>
      <w:spacing w:before="200" w:after="0"/>
      <w:outlineLvl w:val="2"/>
    </w:pPr>
    <w:rPr>
      <w:rFonts w:ascii="Calibri Light" w:eastAsia="Times New Roman" w:hAnsi="Calibri Light" w:cs="Times New Roman"/>
      <w:b/>
      <w:bCs/>
      <w:color w:val="5B9BD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5907"/>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semiHidden/>
    <w:unhideWhenUsed/>
    <w:qFormat/>
    <w:rsid w:val="00CD5907"/>
    <w:pPr>
      <w:keepNext/>
      <w:keepLines/>
      <w:spacing w:before="200" w:after="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semiHidden/>
    <w:unhideWhenUsed/>
    <w:qFormat/>
    <w:rsid w:val="00CD5907"/>
    <w:pPr>
      <w:keepNext/>
      <w:keepLines/>
      <w:spacing w:before="200" w:after="0"/>
      <w:outlineLvl w:val="2"/>
    </w:pPr>
    <w:rPr>
      <w:rFonts w:ascii="Calibri Light" w:eastAsia="Times New Roman" w:hAnsi="Calibri Light" w:cs="Times New Roman"/>
      <w:b/>
      <w:bCs/>
      <w:color w:val="5B9BD5"/>
    </w:rPr>
  </w:style>
  <w:style w:type="numbering" w:customStyle="1" w:styleId="11">
    <w:name w:val="Нет списка1"/>
    <w:next w:val="a2"/>
    <w:uiPriority w:val="99"/>
    <w:semiHidden/>
    <w:unhideWhenUsed/>
    <w:rsid w:val="00CD5907"/>
  </w:style>
  <w:style w:type="character" w:customStyle="1" w:styleId="20">
    <w:name w:val="Заголовок 2 Знак"/>
    <w:basedOn w:val="a0"/>
    <w:link w:val="2"/>
    <w:uiPriority w:val="9"/>
    <w:semiHidden/>
    <w:rsid w:val="00CD5907"/>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semiHidden/>
    <w:rsid w:val="00CD5907"/>
    <w:rPr>
      <w:rFonts w:ascii="Calibri Light" w:eastAsia="Times New Roman" w:hAnsi="Calibri Light" w:cs="Times New Roman"/>
      <w:b/>
      <w:bCs/>
      <w:color w:val="5B9BD5"/>
    </w:rPr>
  </w:style>
  <w:style w:type="character" w:styleId="a3">
    <w:name w:val="Hyperlink"/>
    <w:uiPriority w:val="99"/>
    <w:semiHidden/>
    <w:unhideWhenUsed/>
    <w:rsid w:val="00CD5907"/>
    <w:rPr>
      <w:color w:val="0000FF"/>
      <w:u w:val="single"/>
    </w:rPr>
  </w:style>
  <w:style w:type="character" w:customStyle="1" w:styleId="12">
    <w:name w:val="Просмотренная гиперссылка1"/>
    <w:basedOn w:val="a0"/>
    <w:uiPriority w:val="99"/>
    <w:semiHidden/>
    <w:unhideWhenUsed/>
    <w:rsid w:val="00CD5907"/>
    <w:rPr>
      <w:color w:val="954F72"/>
      <w:u w:val="single"/>
    </w:rPr>
  </w:style>
  <w:style w:type="character" w:customStyle="1" w:styleId="22">
    <w:name w:val="Обычный (веб) Знак2"/>
    <w:aliases w:val="Обычный (Web) Знак,Обычный (веб) Знак1 Знак,Обычный (веб) Знак Знак Знак,Обычный (веб) Знак Знак1,Знак4 Знак,Знак Знак1 Знак Знак1,Знак Знак Знак Знак Знак1,Знак Знак1 Знак Знак Знак,Обычный (веб) Знак Знак Знак Знак Знак"/>
    <w:link w:val="a4"/>
    <w:uiPriority w:val="99"/>
    <w:locked/>
    <w:rsid w:val="00CD5907"/>
    <w:rPr>
      <w:rFonts w:ascii="Times New Roman" w:eastAsia="Times New Roman" w:hAnsi="Times New Roman" w:cs="Times New Roman"/>
      <w:sz w:val="24"/>
      <w:szCs w:val="24"/>
      <w:lang w:eastAsia="ru-RU"/>
    </w:rPr>
  </w:style>
  <w:style w:type="paragraph" w:styleId="a4">
    <w:name w:val="Normal (Web)"/>
    <w:aliases w:val="Обычный (Web),Обычный (веб) Знак1,Обычный (веб) Знак Знак,Обычный (веб) Знак,Знак4,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2"/>
    <w:uiPriority w:val="99"/>
    <w:unhideWhenUsed/>
    <w:qFormat/>
    <w:rsid w:val="00CD5907"/>
    <w:pPr>
      <w:ind w:left="720"/>
      <w:contextualSpacing/>
    </w:pPr>
    <w:rPr>
      <w:rFonts w:ascii="Times New Roman" w:eastAsia="Times New Roman" w:hAnsi="Times New Roman" w:cs="Times New Roman"/>
      <w:sz w:val="24"/>
      <w:szCs w:val="24"/>
      <w:lang w:eastAsia="ru-RU"/>
    </w:rPr>
  </w:style>
  <w:style w:type="character" w:customStyle="1" w:styleId="a5">
    <w:name w:val="Подзаголовок Знак"/>
    <w:basedOn w:val="a0"/>
    <w:link w:val="a6"/>
    <w:locked/>
    <w:rsid w:val="00CD5907"/>
    <w:rPr>
      <w:rFonts w:ascii="Arial" w:eastAsia="Calibri" w:hAnsi="Arial" w:cs="Arial"/>
      <w:sz w:val="24"/>
      <w:szCs w:val="24"/>
      <w:lang w:eastAsia="ru-RU"/>
    </w:rPr>
  </w:style>
  <w:style w:type="character" w:customStyle="1" w:styleId="a7">
    <w:name w:val="Текст выноски Знак"/>
    <w:basedOn w:val="a0"/>
    <w:link w:val="a8"/>
    <w:uiPriority w:val="99"/>
    <w:semiHidden/>
    <w:locked/>
    <w:rsid w:val="00CD5907"/>
    <w:rPr>
      <w:rFonts w:ascii="Tahoma" w:hAnsi="Tahoma" w:cs="Tahoma"/>
      <w:sz w:val="16"/>
      <w:szCs w:val="16"/>
    </w:rPr>
  </w:style>
  <w:style w:type="character" w:customStyle="1" w:styleId="a9">
    <w:name w:val="Без интервала Знак"/>
    <w:aliases w:val="Обя Знак,мелкий Знак,мой рабочий Знак,норма Знак,Айгерим Знак,свой Знак,Интервалсыз Знак,ARSH_N Знак,No Spacing1 Знак,14 TNR Знак,Без интервала11 Знак,МОЙ СТИЛЬ Знак,Без интеБез интервала Знак,Без интервала111 Знак,АЛЬБОМНАЯ Знак"/>
    <w:link w:val="aa"/>
    <w:uiPriority w:val="1"/>
    <w:locked/>
    <w:rsid w:val="00CD5907"/>
  </w:style>
  <w:style w:type="paragraph" w:styleId="aa">
    <w:name w:val="No Spacing"/>
    <w:aliases w:val="Обя,мелкий,мой рабочий,норма,Айгерим,свой,Интервалсыз,ARSH_N,No Spacing1,14 TNR,Без интервала11,МОЙ СТИЛЬ,Без интеБез интервала,Без интервала111,АЛЬБОМНАЯ,No Spacing"/>
    <w:link w:val="a9"/>
    <w:uiPriority w:val="1"/>
    <w:qFormat/>
    <w:rsid w:val="00CD5907"/>
    <w:pPr>
      <w:spacing w:after="0" w:line="240" w:lineRule="auto"/>
    </w:pPr>
  </w:style>
  <w:style w:type="character" w:customStyle="1" w:styleId="ab">
    <w:name w:val="Абзац списка Знак"/>
    <w:link w:val="ac"/>
    <w:uiPriority w:val="34"/>
    <w:locked/>
    <w:rsid w:val="00CD5907"/>
  </w:style>
  <w:style w:type="character" w:customStyle="1" w:styleId="NoSpacingChar">
    <w:name w:val="No Spacing Char"/>
    <w:link w:val="13"/>
    <w:locked/>
    <w:rsid w:val="00CD5907"/>
    <w:rPr>
      <w:rFonts w:ascii="Calibri" w:eastAsia="Times New Roman" w:hAnsi="Calibri" w:cs="Times New Roman"/>
      <w:lang w:eastAsia="ru-RU"/>
    </w:rPr>
  </w:style>
  <w:style w:type="paragraph" w:customStyle="1" w:styleId="13">
    <w:name w:val="Без интервала1"/>
    <w:aliases w:val="No Spacing11"/>
    <w:link w:val="NoSpacingChar"/>
    <w:qFormat/>
    <w:rsid w:val="00CD5907"/>
    <w:pPr>
      <w:spacing w:after="0" w:line="240" w:lineRule="auto"/>
    </w:pPr>
    <w:rPr>
      <w:rFonts w:ascii="Calibri" w:eastAsia="Times New Roman" w:hAnsi="Calibri" w:cs="Times New Roman"/>
      <w:lang w:eastAsia="ru-RU"/>
    </w:rPr>
  </w:style>
  <w:style w:type="paragraph" w:customStyle="1" w:styleId="c1">
    <w:name w:val="c1"/>
    <w:basedOn w:val="a"/>
    <w:uiPriority w:val="99"/>
    <w:qFormat/>
    <w:rsid w:val="00CD5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Подзаголовок1"/>
    <w:basedOn w:val="a"/>
    <w:next w:val="a"/>
    <w:qFormat/>
    <w:rsid w:val="00CD5907"/>
    <w:pPr>
      <w:numPr>
        <w:ilvl w:val="1"/>
      </w:numPr>
    </w:pPr>
    <w:rPr>
      <w:rFonts w:ascii="Arial" w:eastAsia="Calibri" w:hAnsi="Arial" w:cs="Arial"/>
      <w:sz w:val="24"/>
      <w:szCs w:val="24"/>
      <w:lang w:eastAsia="ru-RU"/>
    </w:rPr>
  </w:style>
  <w:style w:type="character" w:customStyle="1" w:styleId="15">
    <w:name w:val="Подзаголовок Знак1"/>
    <w:basedOn w:val="a0"/>
    <w:rsid w:val="00CD5907"/>
    <w:rPr>
      <w:rFonts w:ascii="Calibri Light" w:eastAsia="Times New Roman" w:hAnsi="Calibri Light" w:cs="Times New Roman"/>
      <w:i/>
      <w:iCs/>
      <w:color w:val="5B9BD5"/>
      <w:spacing w:val="15"/>
      <w:sz w:val="24"/>
      <w:szCs w:val="24"/>
    </w:rPr>
  </w:style>
  <w:style w:type="paragraph" w:customStyle="1" w:styleId="16">
    <w:name w:val="Абзац списка1"/>
    <w:basedOn w:val="a"/>
    <w:next w:val="ac"/>
    <w:uiPriority w:val="34"/>
    <w:qFormat/>
    <w:rsid w:val="00CD5907"/>
    <w:pPr>
      <w:ind w:left="720"/>
      <w:contextualSpacing/>
    </w:pPr>
  </w:style>
  <w:style w:type="character" w:customStyle="1" w:styleId="c0">
    <w:name w:val="c0"/>
    <w:basedOn w:val="a0"/>
    <w:rsid w:val="00CD5907"/>
  </w:style>
  <w:style w:type="character" w:customStyle="1" w:styleId="rynqvb">
    <w:name w:val="rynqvb"/>
    <w:basedOn w:val="a0"/>
    <w:rsid w:val="00CD5907"/>
  </w:style>
  <w:style w:type="character" w:customStyle="1" w:styleId="hwtze">
    <w:name w:val="hwtze"/>
    <w:basedOn w:val="a0"/>
    <w:rsid w:val="00CD5907"/>
  </w:style>
  <w:style w:type="paragraph" w:customStyle="1" w:styleId="17">
    <w:name w:val="Текст выноски1"/>
    <w:basedOn w:val="a"/>
    <w:next w:val="a8"/>
    <w:uiPriority w:val="99"/>
    <w:semiHidden/>
    <w:unhideWhenUsed/>
    <w:rsid w:val="00CD5907"/>
    <w:pPr>
      <w:spacing w:after="0" w:line="240" w:lineRule="auto"/>
    </w:pPr>
    <w:rPr>
      <w:rFonts w:ascii="Tahoma" w:hAnsi="Tahoma" w:cs="Tahoma"/>
      <w:sz w:val="16"/>
      <w:szCs w:val="16"/>
    </w:rPr>
  </w:style>
  <w:style w:type="character" w:customStyle="1" w:styleId="18">
    <w:name w:val="Текст выноски Знак1"/>
    <w:basedOn w:val="a0"/>
    <w:uiPriority w:val="99"/>
    <w:semiHidden/>
    <w:rsid w:val="00CD5907"/>
    <w:rPr>
      <w:rFonts w:ascii="Tahoma" w:eastAsia="Calibri" w:hAnsi="Tahoma" w:cs="Tahoma"/>
      <w:sz w:val="16"/>
      <w:szCs w:val="16"/>
    </w:rPr>
  </w:style>
  <w:style w:type="character" w:customStyle="1" w:styleId="hgkelc">
    <w:name w:val="hgkelc"/>
    <w:basedOn w:val="a0"/>
    <w:rsid w:val="00CD5907"/>
  </w:style>
  <w:style w:type="table" w:styleId="ad">
    <w:name w:val="Table Grid"/>
    <w:basedOn w:val="a1"/>
    <w:uiPriority w:val="59"/>
    <w:qFormat/>
    <w:rsid w:val="00CD5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
    <w:basedOn w:val="a1"/>
    <w:uiPriority w:val="59"/>
    <w:rsid w:val="00CD590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Strong"/>
    <w:basedOn w:val="a0"/>
    <w:uiPriority w:val="22"/>
    <w:qFormat/>
    <w:rsid w:val="00CD5907"/>
    <w:rPr>
      <w:b/>
      <w:bCs/>
    </w:rPr>
  </w:style>
  <w:style w:type="character" w:customStyle="1" w:styleId="210">
    <w:name w:val="Заголовок 2 Знак1"/>
    <w:basedOn w:val="a0"/>
    <w:uiPriority w:val="9"/>
    <w:semiHidden/>
    <w:rsid w:val="00CD5907"/>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CD5907"/>
    <w:rPr>
      <w:rFonts w:asciiTheme="majorHAnsi" w:eastAsiaTheme="majorEastAsia" w:hAnsiTheme="majorHAnsi" w:cstheme="majorBidi"/>
      <w:b/>
      <w:bCs/>
      <w:color w:val="4F81BD" w:themeColor="accent1"/>
    </w:rPr>
  </w:style>
  <w:style w:type="character" w:styleId="af">
    <w:name w:val="FollowedHyperlink"/>
    <w:basedOn w:val="a0"/>
    <w:uiPriority w:val="99"/>
    <w:semiHidden/>
    <w:unhideWhenUsed/>
    <w:rsid w:val="00CD5907"/>
    <w:rPr>
      <w:color w:val="800080" w:themeColor="followedHyperlink"/>
      <w:u w:val="single"/>
    </w:rPr>
  </w:style>
  <w:style w:type="paragraph" w:styleId="a6">
    <w:name w:val="Subtitle"/>
    <w:basedOn w:val="a"/>
    <w:next w:val="a"/>
    <w:link w:val="a5"/>
    <w:qFormat/>
    <w:rsid w:val="00CD5907"/>
    <w:pPr>
      <w:numPr>
        <w:ilvl w:val="1"/>
      </w:numPr>
    </w:pPr>
    <w:rPr>
      <w:rFonts w:ascii="Arial" w:eastAsia="Calibri" w:hAnsi="Arial" w:cs="Arial"/>
      <w:sz w:val="24"/>
      <w:szCs w:val="24"/>
      <w:lang w:eastAsia="ru-RU"/>
    </w:rPr>
  </w:style>
  <w:style w:type="character" w:customStyle="1" w:styleId="23">
    <w:name w:val="Подзаголовок Знак2"/>
    <w:basedOn w:val="a0"/>
    <w:uiPriority w:val="11"/>
    <w:rsid w:val="00CD5907"/>
    <w:rPr>
      <w:rFonts w:asciiTheme="majorHAnsi" w:eastAsiaTheme="majorEastAsia" w:hAnsiTheme="majorHAnsi" w:cstheme="majorBidi"/>
      <w:i/>
      <w:iCs/>
      <w:color w:val="4F81BD" w:themeColor="accent1"/>
      <w:spacing w:val="15"/>
      <w:sz w:val="24"/>
      <w:szCs w:val="24"/>
    </w:rPr>
  </w:style>
  <w:style w:type="paragraph" w:styleId="a8">
    <w:name w:val="Balloon Text"/>
    <w:basedOn w:val="a"/>
    <w:link w:val="a7"/>
    <w:uiPriority w:val="99"/>
    <w:semiHidden/>
    <w:unhideWhenUsed/>
    <w:rsid w:val="00CD5907"/>
    <w:pPr>
      <w:spacing w:after="0" w:line="240" w:lineRule="auto"/>
    </w:pPr>
    <w:rPr>
      <w:rFonts w:ascii="Tahoma" w:hAnsi="Tahoma" w:cs="Tahoma"/>
      <w:sz w:val="16"/>
      <w:szCs w:val="16"/>
    </w:rPr>
  </w:style>
  <w:style w:type="character" w:customStyle="1" w:styleId="24">
    <w:name w:val="Текст выноски Знак2"/>
    <w:basedOn w:val="a0"/>
    <w:uiPriority w:val="99"/>
    <w:semiHidden/>
    <w:rsid w:val="00CD5907"/>
    <w:rPr>
      <w:rFonts w:ascii="Tahoma" w:hAnsi="Tahoma" w:cs="Tahoma"/>
      <w:sz w:val="16"/>
      <w:szCs w:val="16"/>
    </w:rPr>
  </w:style>
  <w:style w:type="paragraph" w:styleId="ac">
    <w:name w:val="List Paragraph"/>
    <w:basedOn w:val="a"/>
    <w:link w:val="ab"/>
    <w:uiPriority w:val="34"/>
    <w:qFormat/>
    <w:rsid w:val="00CD59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D5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D5907"/>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CD5907"/>
    <w:pPr>
      <w:keepNext/>
      <w:keepLines/>
      <w:spacing w:before="200" w:after="0"/>
      <w:outlineLvl w:val="2"/>
    </w:pPr>
    <w:rPr>
      <w:rFonts w:ascii="Calibri Light" w:eastAsia="Times New Roman" w:hAnsi="Calibri Light" w:cs="Times New Roman"/>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5907"/>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semiHidden/>
    <w:unhideWhenUsed/>
    <w:qFormat/>
    <w:rsid w:val="00CD5907"/>
    <w:pPr>
      <w:keepNext/>
      <w:keepLines/>
      <w:spacing w:before="200" w:after="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semiHidden/>
    <w:unhideWhenUsed/>
    <w:qFormat/>
    <w:rsid w:val="00CD5907"/>
    <w:pPr>
      <w:keepNext/>
      <w:keepLines/>
      <w:spacing w:before="200" w:after="0"/>
      <w:outlineLvl w:val="2"/>
    </w:pPr>
    <w:rPr>
      <w:rFonts w:ascii="Calibri Light" w:eastAsia="Times New Roman" w:hAnsi="Calibri Light" w:cs="Times New Roman"/>
      <w:b/>
      <w:bCs/>
      <w:color w:val="5B9BD5"/>
    </w:rPr>
  </w:style>
  <w:style w:type="numbering" w:customStyle="1" w:styleId="11">
    <w:name w:val="Нет списка1"/>
    <w:next w:val="a2"/>
    <w:uiPriority w:val="99"/>
    <w:semiHidden/>
    <w:unhideWhenUsed/>
    <w:rsid w:val="00CD5907"/>
  </w:style>
  <w:style w:type="character" w:customStyle="1" w:styleId="20">
    <w:name w:val="Заголовок 2 Знак"/>
    <w:basedOn w:val="a0"/>
    <w:link w:val="2"/>
    <w:uiPriority w:val="9"/>
    <w:semiHidden/>
    <w:rsid w:val="00CD5907"/>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semiHidden/>
    <w:rsid w:val="00CD5907"/>
    <w:rPr>
      <w:rFonts w:ascii="Calibri Light" w:eastAsia="Times New Roman" w:hAnsi="Calibri Light" w:cs="Times New Roman"/>
      <w:b/>
      <w:bCs/>
      <w:color w:val="5B9BD5"/>
    </w:rPr>
  </w:style>
  <w:style w:type="character" w:styleId="a3">
    <w:name w:val="Hyperlink"/>
    <w:uiPriority w:val="99"/>
    <w:semiHidden/>
    <w:unhideWhenUsed/>
    <w:rsid w:val="00CD5907"/>
    <w:rPr>
      <w:color w:val="0000FF"/>
      <w:u w:val="single"/>
    </w:rPr>
  </w:style>
  <w:style w:type="character" w:customStyle="1" w:styleId="12">
    <w:name w:val="Просмотренная гиперссылка1"/>
    <w:basedOn w:val="a0"/>
    <w:uiPriority w:val="99"/>
    <w:semiHidden/>
    <w:unhideWhenUsed/>
    <w:rsid w:val="00CD5907"/>
    <w:rPr>
      <w:color w:val="954F72"/>
      <w:u w:val="single"/>
    </w:rPr>
  </w:style>
  <w:style w:type="character" w:customStyle="1" w:styleId="22">
    <w:name w:val="Обычный (веб) Знак2"/>
    <w:aliases w:val="Обычный (Web) Знак,Обычный (веб) Знак1 Знак,Обычный (веб) Знак Знак Знак,Обычный (веб) Знак Знак1,Знак4 Знак,Знак Знак1 Знак Знак1,Знак Знак Знак Знак Знак1,Знак Знак1 Знак Знак Знак,Обычный (веб) Знак Знак Знак Знак Знак"/>
    <w:link w:val="a4"/>
    <w:uiPriority w:val="99"/>
    <w:locked/>
    <w:rsid w:val="00CD5907"/>
    <w:rPr>
      <w:rFonts w:ascii="Times New Roman" w:eastAsia="Times New Roman" w:hAnsi="Times New Roman" w:cs="Times New Roman"/>
      <w:sz w:val="24"/>
      <w:szCs w:val="24"/>
      <w:lang w:eastAsia="ru-RU"/>
    </w:rPr>
  </w:style>
  <w:style w:type="paragraph" w:styleId="a4">
    <w:name w:val="Normal (Web)"/>
    <w:aliases w:val="Обычный (Web),Обычный (веб) Знак1,Обычный (веб) Знак Знак,Обычный (веб) Знак,Знак4,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2"/>
    <w:uiPriority w:val="99"/>
    <w:unhideWhenUsed/>
    <w:qFormat/>
    <w:rsid w:val="00CD5907"/>
    <w:pPr>
      <w:ind w:left="720"/>
      <w:contextualSpacing/>
    </w:pPr>
    <w:rPr>
      <w:rFonts w:ascii="Times New Roman" w:eastAsia="Times New Roman" w:hAnsi="Times New Roman" w:cs="Times New Roman"/>
      <w:sz w:val="24"/>
      <w:szCs w:val="24"/>
      <w:lang w:eastAsia="ru-RU"/>
    </w:rPr>
  </w:style>
  <w:style w:type="character" w:customStyle="1" w:styleId="a5">
    <w:name w:val="Подзаголовок Знак"/>
    <w:basedOn w:val="a0"/>
    <w:link w:val="a6"/>
    <w:locked/>
    <w:rsid w:val="00CD5907"/>
    <w:rPr>
      <w:rFonts w:ascii="Arial" w:eastAsia="Calibri" w:hAnsi="Arial" w:cs="Arial"/>
      <w:sz w:val="24"/>
      <w:szCs w:val="24"/>
      <w:lang w:eastAsia="ru-RU"/>
    </w:rPr>
  </w:style>
  <w:style w:type="character" w:customStyle="1" w:styleId="a7">
    <w:name w:val="Текст выноски Знак"/>
    <w:basedOn w:val="a0"/>
    <w:link w:val="a8"/>
    <w:uiPriority w:val="99"/>
    <w:semiHidden/>
    <w:locked/>
    <w:rsid w:val="00CD5907"/>
    <w:rPr>
      <w:rFonts w:ascii="Tahoma" w:hAnsi="Tahoma" w:cs="Tahoma"/>
      <w:sz w:val="16"/>
      <w:szCs w:val="16"/>
    </w:rPr>
  </w:style>
  <w:style w:type="character" w:customStyle="1" w:styleId="a9">
    <w:name w:val="Без интервала Знак"/>
    <w:aliases w:val="Обя Знак,мелкий Знак,мой рабочий Знак,норма Знак,Айгерим Знак,свой Знак,Интервалсыз Знак,ARSH_N Знак,No Spacing1 Знак,14 TNR Знак,Без интервала11 Знак,МОЙ СТИЛЬ Знак,Без интеБез интервала Знак,Без интервала111 Знак,АЛЬБОМНАЯ Знак"/>
    <w:link w:val="aa"/>
    <w:uiPriority w:val="1"/>
    <w:locked/>
    <w:rsid w:val="00CD5907"/>
  </w:style>
  <w:style w:type="paragraph" w:styleId="aa">
    <w:name w:val="No Spacing"/>
    <w:aliases w:val="Обя,мелкий,мой рабочий,норма,Айгерим,свой,Интервалсыз,ARSH_N,No Spacing1,14 TNR,Без интервала11,МОЙ СТИЛЬ,Без интеБез интервала,Без интервала111,АЛЬБОМНАЯ,No Spacing"/>
    <w:link w:val="a9"/>
    <w:uiPriority w:val="1"/>
    <w:qFormat/>
    <w:rsid w:val="00CD5907"/>
    <w:pPr>
      <w:spacing w:after="0" w:line="240" w:lineRule="auto"/>
    </w:pPr>
  </w:style>
  <w:style w:type="character" w:customStyle="1" w:styleId="ab">
    <w:name w:val="Абзац списка Знак"/>
    <w:link w:val="ac"/>
    <w:uiPriority w:val="34"/>
    <w:locked/>
    <w:rsid w:val="00CD5907"/>
  </w:style>
  <w:style w:type="character" w:customStyle="1" w:styleId="NoSpacingChar">
    <w:name w:val="No Spacing Char"/>
    <w:link w:val="13"/>
    <w:locked/>
    <w:rsid w:val="00CD5907"/>
    <w:rPr>
      <w:rFonts w:ascii="Calibri" w:eastAsia="Times New Roman" w:hAnsi="Calibri" w:cs="Times New Roman"/>
      <w:lang w:eastAsia="ru-RU"/>
    </w:rPr>
  </w:style>
  <w:style w:type="paragraph" w:customStyle="1" w:styleId="13">
    <w:name w:val="Без интервала1"/>
    <w:aliases w:val="No Spacing11"/>
    <w:link w:val="NoSpacingChar"/>
    <w:qFormat/>
    <w:rsid w:val="00CD5907"/>
    <w:pPr>
      <w:spacing w:after="0" w:line="240" w:lineRule="auto"/>
    </w:pPr>
    <w:rPr>
      <w:rFonts w:ascii="Calibri" w:eastAsia="Times New Roman" w:hAnsi="Calibri" w:cs="Times New Roman"/>
      <w:lang w:eastAsia="ru-RU"/>
    </w:rPr>
  </w:style>
  <w:style w:type="paragraph" w:customStyle="1" w:styleId="c1">
    <w:name w:val="c1"/>
    <w:basedOn w:val="a"/>
    <w:uiPriority w:val="99"/>
    <w:qFormat/>
    <w:rsid w:val="00CD5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Подзаголовок1"/>
    <w:basedOn w:val="a"/>
    <w:next w:val="a"/>
    <w:qFormat/>
    <w:rsid w:val="00CD5907"/>
    <w:pPr>
      <w:numPr>
        <w:ilvl w:val="1"/>
      </w:numPr>
    </w:pPr>
    <w:rPr>
      <w:rFonts w:ascii="Arial" w:eastAsia="Calibri" w:hAnsi="Arial" w:cs="Arial"/>
      <w:sz w:val="24"/>
      <w:szCs w:val="24"/>
      <w:lang w:eastAsia="ru-RU"/>
    </w:rPr>
  </w:style>
  <w:style w:type="character" w:customStyle="1" w:styleId="15">
    <w:name w:val="Подзаголовок Знак1"/>
    <w:basedOn w:val="a0"/>
    <w:rsid w:val="00CD5907"/>
    <w:rPr>
      <w:rFonts w:ascii="Calibri Light" w:eastAsia="Times New Roman" w:hAnsi="Calibri Light" w:cs="Times New Roman"/>
      <w:i/>
      <w:iCs/>
      <w:color w:val="5B9BD5"/>
      <w:spacing w:val="15"/>
      <w:sz w:val="24"/>
      <w:szCs w:val="24"/>
    </w:rPr>
  </w:style>
  <w:style w:type="paragraph" w:customStyle="1" w:styleId="16">
    <w:name w:val="Абзац списка1"/>
    <w:basedOn w:val="a"/>
    <w:next w:val="ac"/>
    <w:uiPriority w:val="34"/>
    <w:qFormat/>
    <w:rsid w:val="00CD5907"/>
    <w:pPr>
      <w:ind w:left="720"/>
      <w:contextualSpacing/>
    </w:pPr>
  </w:style>
  <w:style w:type="character" w:customStyle="1" w:styleId="c0">
    <w:name w:val="c0"/>
    <w:basedOn w:val="a0"/>
    <w:rsid w:val="00CD5907"/>
  </w:style>
  <w:style w:type="character" w:customStyle="1" w:styleId="rynqvb">
    <w:name w:val="rynqvb"/>
    <w:basedOn w:val="a0"/>
    <w:rsid w:val="00CD5907"/>
  </w:style>
  <w:style w:type="character" w:customStyle="1" w:styleId="hwtze">
    <w:name w:val="hwtze"/>
    <w:basedOn w:val="a0"/>
    <w:rsid w:val="00CD5907"/>
  </w:style>
  <w:style w:type="paragraph" w:customStyle="1" w:styleId="17">
    <w:name w:val="Текст выноски1"/>
    <w:basedOn w:val="a"/>
    <w:next w:val="a8"/>
    <w:uiPriority w:val="99"/>
    <w:semiHidden/>
    <w:unhideWhenUsed/>
    <w:rsid w:val="00CD5907"/>
    <w:pPr>
      <w:spacing w:after="0" w:line="240" w:lineRule="auto"/>
    </w:pPr>
    <w:rPr>
      <w:rFonts w:ascii="Tahoma" w:hAnsi="Tahoma" w:cs="Tahoma"/>
      <w:sz w:val="16"/>
      <w:szCs w:val="16"/>
    </w:rPr>
  </w:style>
  <w:style w:type="character" w:customStyle="1" w:styleId="18">
    <w:name w:val="Текст выноски Знак1"/>
    <w:basedOn w:val="a0"/>
    <w:uiPriority w:val="99"/>
    <w:semiHidden/>
    <w:rsid w:val="00CD5907"/>
    <w:rPr>
      <w:rFonts w:ascii="Tahoma" w:eastAsia="Calibri" w:hAnsi="Tahoma" w:cs="Tahoma"/>
      <w:sz w:val="16"/>
      <w:szCs w:val="16"/>
    </w:rPr>
  </w:style>
  <w:style w:type="character" w:customStyle="1" w:styleId="hgkelc">
    <w:name w:val="hgkelc"/>
    <w:basedOn w:val="a0"/>
    <w:rsid w:val="00CD5907"/>
  </w:style>
  <w:style w:type="table" w:styleId="ad">
    <w:name w:val="Table Grid"/>
    <w:basedOn w:val="a1"/>
    <w:uiPriority w:val="59"/>
    <w:qFormat/>
    <w:rsid w:val="00CD590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
    <w:basedOn w:val="a1"/>
    <w:uiPriority w:val="59"/>
    <w:rsid w:val="00CD590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e">
    <w:name w:val="Strong"/>
    <w:basedOn w:val="a0"/>
    <w:uiPriority w:val="22"/>
    <w:qFormat/>
    <w:rsid w:val="00CD5907"/>
    <w:rPr>
      <w:b/>
      <w:bCs/>
    </w:rPr>
  </w:style>
  <w:style w:type="character" w:customStyle="1" w:styleId="210">
    <w:name w:val="Заголовок 2 Знак1"/>
    <w:basedOn w:val="a0"/>
    <w:uiPriority w:val="9"/>
    <w:semiHidden/>
    <w:rsid w:val="00CD5907"/>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CD5907"/>
    <w:rPr>
      <w:rFonts w:asciiTheme="majorHAnsi" w:eastAsiaTheme="majorEastAsia" w:hAnsiTheme="majorHAnsi" w:cstheme="majorBidi"/>
      <w:b/>
      <w:bCs/>
      <w:color w:val="4F81BD" w:themeColor="accent1"/>
    </w:rPr>
  </w:style>
  <w:style w:type="character" w:styleId="af">
    <w:name w:val="FollowedHyperlink"/>
    <w:basedOn w:val="a0"/>
    <w:uiPriority w:val="99"/>
    <w:semiHidden/>
    <w:unhideWhenUsed/>
    <w:rsid w:val="00CD5907"/>
    <w:rPr>
      <w:color w:val="800080" w:themeColor="followedHyperlink"/>
      <w:u w:val="single"/>
    </w:rPr>
  </w:style>
  <w:style w:type="paragraph" w:styleId="a6">
    <w:name w:val="Subtitle"/>
    <w:basedOn w:val="a"/>
    <w:next w:val="a"/>
    <w:link w:val="a5"/>
    <w:qFormat/>
    <w:rsid w:val="00CD5907"/>
    <w:pPr>
      <w:numPr>
        <w:ilvl w:val="1"/>
      </w:numPr>
    </w:pPr>
    <w:rPr>
      <w:rFonts w:ascii="Arial" w:eastAsia="Calibri" w:hAnsi="Arial" w:cs="Arial"/>
      <w:sz w:val="24"/>
      <w:szCs w:val="24"/>
      <w:lang w:eastAsia="ru-RU"/>
    </w:rPr>
  </w:style>
  <w:style w:type="character" w:customStyle="1" w:styleId="23">
    <w:name w:val="Подзаголовок Знак2"/>
    <w:basedOn w:val="a0"/>
    <w:uiPriority w:val="11"/>
    <w:rsid w:val="00CD5907"/>
    <w:rPr>
      <w:rFonts w:asciiTheme="majorHAnsi" w:eastAsiaTheme="majorEastAsia" w:hAnsiTheme="majorHAnsi" w:cstheme="majorBidi"/>
      <w:i/>
      <w:iCs/>
      <w:color w:val="4F81BD" w:themeColor="accent1"/>
      <w:spacing w:val="15"/>
      <w:sz w:val="24"/>
      <w:szCs w:val="24"/>
    </w:rPr>
  </w:style>
  <w:style w:type="paragraph" w:styleId="a8">
    <w:name w:val="Balloon Text"/>
    <w:basedOn w:val="a"/>
    <w:link w:val="a7"/>
    <w:uiPriority w:val="99"/>
    <w:semiHidden/>
    <w:unhideWhenUsed/>
    <w:rsid w:val="00CD5907"/>
    <w:pPr>
      <w:spacing w:after="0" w:line="240" w:lineRule="auto"/>
    </w:pPr>
    <w:rPr>
      <w:rFonts w:ascii="Tahoma" w:hAnsi="Tahoma" w:cs="Tahoma"/>
      <w:sz w:val="16"/>
      <w:szCs w:val="16"/>
    </w:rPr>
  </w:style>
  <w:style w:type="character" w:customStyle="1" w:styleId="24">
    <w:name w:val="Текст выноски Знак2"/>
    <w:basedOn w:val="a0"/>
    <w:uiPriority w:val="99"/>
    <w:semiHidden/>
    <w:rsid w:val="00CD5907"/>
    <w:rPr>
      <w:rFonts w:ascii="Tahoma" w:hAnsi="Tahoma" w:cs="Tahoma"/>
      <w:sz w:val="16"/>
      <w:szCs w:val="16"/>
    </w:rPr>
  </w:style>
  <w:style w:type="paragraph" w:styleId="ac">
    <w:name w:val="List Paragraph"/>
    <w:basedOn w:val="a"/>
    <w:link w:val="ab"/>
    <w:uiPriority w:val="34"/>
    <w:qFormat/>
    <w:rsid w:val="00CD5907"/>
    <w:pPr>
      <w:ind w:left="720"/>
      <w:contextualSpacing/>
    </w:pPr>
  </w:style>
</w:styles>
</file>

<file path=word/webSettings.xml><?xml version="1.0" encoding="utf-8"?>
<w:webSettings xmlns:r="http://schemas.openxmlformats.org/officeDocument/2006/relationships" xmlns:w="http://schemas.openxmlformats.org/wordprocessingml/2006/main">
  <w:divs>
    <w:div w:id="21366758">
      <w:bodyDiv w:val="1"/>
      <w:marLeft w:val="0"/>
      <w:marRight w:val="0"/>
      <w:marTop w:val="0"/>
      <w:marBottom w:val="0"/>
      <w:divBdr>
        <w:top w:val="none" w:sz="0" w:space="0" w:color="auto"/>
        <w:left w:val="none" w:sz="0" w:space="0" w:color="auto"/>
        <w:bottom w:val="none" w:sz="0" w:space="0" w:color="auto"/>
        <w:right w:val="none" w:sz="0" w:space="0" w:color="auto"/>
      </w:divBdr>
    </w:div>
    <w:div w:id="84769383">
      <w:bodyDiv w:val="1"/>
      <w:marLeft w:val="0"/>
      <w:marRight w:val="0"/>
      <w:marTop w:val="0"/>
      <w:marBottom w:val="0"/>
      <w:divBdr>
        <w:top w:val="none" w:sz="0" w:space="0" w:color="auto"/>
        <w:left w:val="none" w:sz="0" w:space="0" w:color="auto"/>
        <w:bottom w:val="none" w:sz="0" w:space="0" w:color="auto"/>
        <w:right w:val="none" w:sz="0" w:space="0" w:color="auto"/>
      </w:divBdr>
    </w:div>
    <w:div w:id="89014578">
      <w:bodyDiv w:val="1"/>
      <w:marLeft w:val="0"/>
      <w:marRight w:val="0"/>
      <w:marTop w:val="0"/>
      <w:marBottom w:val="0"/>
      <w:divBdr>
        <w:top w:val="none" w:sz="0" w:space="0" w:color="auto"/>
        <w:left w:val="none" w:sz="0" w:space="0" w:color="auto"/>
        <w:bottom w:val="none" w:sz="0" w:space="0" w:color="auto"/>
        <w:right w:val="none" w:sz="0" w:space="0" w:color="auto"/>
      </w:divBdr>
    </w:div>
    <w:div w:id="256523076">
      <w:bodyDiv w:val="1"/>
      <w:marLeft w:val="0"/>
      <w:marRight w:val="0"/>
      <w:marTop w:val="0"/>
      <w:marBottom w:val="0"/>
      <w:divBdr>
        <w:top w:val="none" w:sz="0" w:space="0" w:color="auto"/>
        <w:left w:val="none" w:sz="0" w:space="0" w:color="auto"/>
        <w:bottom w:val="none" w:sz="0" w:space="0" w:color="auto"/>
        <w:right w:val="none" w:sz="0" w:space="0" w:color="auto"/>
      </w:divBdr>
    </w:div>
    <w:div w:id="259409517">
      <w:bodyDiv w:val="1"/>
      <w:marLeft w:val="0"/>
      <w:marRight w:val="0"/>
      <w:marTop w:val="0"/>
      <w:marBottom w:val="0"/>
      <w:divBdr>
        <w:top w:val="none" w:sz="0" w:space="0" w:color="auto"/>
        <w:left w:val="none" w:sz="0" w:space="0" w:color="auto"/>
        <w:bottom w:val="none" w:sz="0" w:space="0" w:color="auto"/>
        <w:right w:val="none" w:sz="0" w:space="0" w:color="auto"/>
      </w:divBdr>
    </w:div>
    <w:div w:id="1292059180">
      <w:bodyDiv w:val="1"/>
      <w:marLeft w:val="0"/>
      <w:marRight w:val="0"/>
      <w:marTop w:val="0"/>
      <w:marBottom w:val="0"/>
      <w:divBdr>
        <w:top w:val="none" w:sz="0" w:space="0" w:color="auto"/>
        <w:left w:val="none" w:sz="0" w:space="0" w:color="auto"/>
        <w:bottom w:val="none" w:sz="0" w:space="0" w:color="auto"/>
        <w:right w:val="none" w:sz="0" w:space="0" w:color="auto"/>
      </w:divBdr>
    </w:div>
    <w:div w:id="1295257115">
      <w:bodyDiv w:val="1"/>
      <w:marLeft w:val="0"/>
      <w:marRight w:val="0"/>
      <w:marTop w:val="0"/>
      <w:marBottom w:val="0"/>
      <w:divBdr>
        <w:top w:val="none" w:sz="0" w:space="0" w:color="auto"/>
        <w:left w:val="none" w:sz="0" w:space="0" w:color="auto"/>
        <w:bottom w:val="none" w:sz="0" w:space="0" w:color="auto"/>
        <w:right w:val="none" w:sz="0" w:space="0" w:color="auto"/>
      </w:divBdr>
    </w:div>
    <w:div w:id="1481310412">
      <w:bodyDiv w:val="1"/>
      <w:marLeft w:val="0"/>
      <w:marRight w:val="0"/>
      <w:marTop w:val="0"/>
      <w:marBottom w:val="0"/>
      <w:divBdr>
        <w:top w:val="none" w:sz="0" w:space="0" w:color="auto"/>
        <w:left w:val="none" w:sz="0" w:space="0" w:color="auto"/>
        <w:bottom w:val="none" w:sz="0" w:space="0" w:color="auto"/>
        <w:right w:val="none" w:sz="0" w:space="0" w:color="auto"/>
      </w:divBdr>
    </w:div>
    <w:div w:id="1961062756">
      <w:bodyDiv w:val="1"/>
      <w:marLeft w:val="0"/>
      <w:marRight w:val="0"/>
      <w:marTop w:val="0"/>
      <w:marBottom w:val="0"/>
      <w:divBdr>
        <w:top w:val="none" w:sz="0" w:space="0" w:color="auto"/>
        <w:left w:val="none" w:sz="0" w:space="0" w:color="auto"/>
        <w:bottom w:val="none" w:sz="0" w:space="0" w:color="auto"/>
        <w:right w:val="none" w:sz="0" w:space="0" w:color="auto"/>
      </w:divBdr>
    </w:div>
    <w:div w:id="2102095489">
      <w:bodyDiv w:val="1"/>
      <w:marLeft w:val="0"/>
      <w:marRight w:val="0"/>
      <w:marTop w:val="0"/>
      <w:marBottom w:val="0"/>
      <w:divBdr>
        <w:top w:val="none" w:sz="0" w:space="0" w:color="auto"/>
        <w:left w:val="none" w:sz="0" w:space="0" w:color="auto"/>
        <w:bottom w:val="none" w:sz="0" w:space="0" w:color="auto"/>
        <w:right w:val="none" w:sz="0" w:space="0" w:color="auto"/>
      </w:divBdr>
    </w:div>
    <w:div w:id="213104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rus/docs/V2000021443" TargetMode="External"/><Relationship Id="rId5" Type="http://schemas.openxmlformats.org/officeDocument/2006/relationships/hyperlink" Target="mailto:ibraeva2021sko@mail.r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3296</Words>
  <Characters>18788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41</cp:revision>
  <dcterms:created xsi:type="dcterms:W3CDTF">2023-06-20T05:11:00Z</dcterms:created>
  <dcterms:modified xsi:type="dcterms:W3CDTF">2023-06-29T03:32:00Z</dcterms:modified>
</cp:coreProperties>
</file>