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A90" w:rsidRDefault="00F52A90" w:rsidP="00F52A9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F52A90" w:rsidRDefault="00F52A90" w:rsidP="00F52A9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F52A90" w:rsidRDefault="00F52A90" w:rsidP="00F52A9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38105A" w:rsidRDefault="0038105A" w:rsidP="00F52A9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Циклограмма воспитательно-образовательного процесса</w:t>
      </w:r>
    </w:p>
    <w:p w:rsidR="0038105A" w:rsidRPr="0038105A" w:rsidRDefault="0038105A" w:rsidP="00F52A9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Мини-центр «Балдаурен»</w:t>
      </w:r>
    </w:p>
    <w:p w:rsidR="0038105A" w:rsidRDefault="0038105A" w:rsidP="00F52A9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Разновозрастная группа</w:t>
      </w:r>
    </w:p>
    <w:p w:rsidR="0038105A" w:rsidRPr="0038105A" w:rsidRDefault="0038105A" w:rsidP="00F52A9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Возраст детей:</w:t>
      </w:r>
      <w:r w:rsidRPr="0038105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2-4 года</w:t>
      </w:r>
    </w:p>
    <w:p w:rsidR="0038105A" w:rsidRPr="0038105A" w:rsidRDefault="0038105A" w:rsidP="00F52A9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38105A">
        <w:rPr>
          <w:rFonts w:ascii="Times New Roman" w:eastAsia="Times New Roman" w:hAnsi="Times New Roman"/>
          <w:b/>
          <w:sz w:val="24"/>
          <w:szCs w:val="24"/>
          <w:lang w:eastAsia="ru-RU"/>
        </w:rPr>
        <w:t>6.03-10.03.</w:t>
      </w:r>
      <w:r w:rsidRPr="0038105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2022-2023 учебный год</w:t>
      </w:r>
    </w:p>
    <w:p w:rsidR="0038105A" w:rsidRDefault="0038105A" w:rsidP="00F52A9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68"/>
        <w:gridCol w:w="2057"/>
        <w:gridCol w:w="216"/>
        <w:gridCol w:w="2955"/>
        <w:gridCol w:w="985"/>
        <w:gridCol w:w="216"/>
        <w:gridCol w:w="2015"/>
        <w:gridCol w:w="216"/>
        <w:gridCol w:w="1928"/>
        <w:gridCol w:w="216"/>
        <w:gridCol w:w="2014"/>
      </w:tblGrid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Примерный </w:t>
            </w:r>
          </w:p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режим дня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Понедельник</w:t>
            </w:r>
          </w:p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6.03.2023</w:t>
            </w: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Вторник</w:t>
            </w:r>
          </w:p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7.03.2023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Среда</w:t>
            </w:r>
          </w:p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8.03.2023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Четверг</w:t>
            </w:r>
          </w:p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9.03.2023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Пятница</w:t>
            </w:r>
          </w:p>
          <w:p w:rsidR="0038105A" w:rsidRDefault="0038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10.03.2023</w:t>
            </w:r>
          </w:p>
        </w:tc>
      </w:tr>
      <w:tr w:rsidR="0038105A" w:rsidTr="00D851B1"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Прием детей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Прием детей: утренний фильтр, встреча детей с хорошим настроение. Создание благоприятной обстановки для детей, беседа о сегодняшнем настроении ребенка, о том, что его интересует, приобщение к выражению личного мнения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 – коммуникативная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</w:t>
            </w:r>
          </w:p>
          <w:p w:rsidR="0038105A" w:rsidRDefault="0038105A">
            <w:pPr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Трудовые поручения: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полить цветы – совершенствование умения самостоятельно ухаживать за комнатными растениями: поливать, рыхлить землю. Воспитание чувства ответственности. Формирование навыков соблюдения правил безопасности и личной гигиены.</w:t>
            </w:r>
          </w:p>
        </w:tc>
      </w:tr>
      <w:tr w:rsidR="0038105A" w:rsidTr="00D851B1">
        <w:trPr>
          <w:trHeight w:val="56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05A" w:rsidRDefault="0038105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Стихотворение недели</w:t>
            </w:r>
          </w:p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Мамин ден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Михаил Садовский)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День весенний, суетливый, День весёлый и красивый -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Это мамин день. День торжественный, парадный,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День подарочный, наградный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-Э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 мамин день!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День взволнованный, прилежный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цветочный, добрый, нежный -Это мамин день!</w:t>
            </w:r>
          </w:p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Игра-тренинг</w:t>
            </w:r>
          </w:p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«ПОДАРОК НА ВСЕХ (ЦВЕТИК - СЕМИЦВЕТИК)»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Цель: развитие чувства коллектива, умения дружить, делать правильный выбор, сотрудничать со сверстниками.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Детям дается задание: "Если бы ты был волшебником и мог творить чудеса, то что бы ты подарил сейчас всем нам вместе?" Или: "Если бы у нас был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Цветик-семицветик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какое бы желание ты загадал?" Каждый ребенок загадывает одно желание, оторвав от общего цветка один лепесток.</w:t>
            </w:r>
          </w:p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Пальчиковая гимнастика</w:t>
            </w:r>
          </w:p>
          <w:p w:rsidR="0038105A" w:rsidRDefault="0038105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Наши мамы»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Много мам на белом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их очень любят дети!(Разводят руки в стороны, затем крепко обхватывают себя за плечи)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Журналист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инженер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милиционер,Швея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кондуктор и учитель,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Врач, парикмахер и строитель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Поочередно сгибают пальчики, начиная с мизинца, сначала на одной, затем на другой руке)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Мамы разные нужны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Сжимают обе ладошки в «замочек»)Мамы разные важны!(Разводят руки, поднимают ладошками вверх)</w:t>
            </w:r>
          </w:p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                                                                                                    Артикуляционная гимнастика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  <w:t>«Парус» Цель: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удерживать язык за верхними зубами. Укреплять мышцы языка.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  <w:t>Описание: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Улыбнуться, широко открыть рот, поставить язык за верхние зубы так, чтобы кончик языка крепко упирался в зубы. Удерживать 5-10 секунд.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Улыбаюсь, рот открыт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:«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Парус» там уже стоит.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Прислоню язык,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смотрю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,К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зубкам верхним изнутри.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  <w:t>«Иголочка» Цель: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научиться делать язык узким и удерживать его в таком положении.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  <w:t>Описание: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Открыть рот, язык высунуть как можно чаще,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напрячь его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сделать узким и удерживать в таком положении под счёт от 1 до 5-10.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Улыбаюсь: вот шутник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–У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зким – узким стал язык.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Меж зубами, как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сучок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ылез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длинный язычок.</w:t>
            </w:r>
          </w:p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Дыхательная гимнастика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Весенний праздник наших мам.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Мама сварила кашу.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Сесть, одна р. на животе, другая – на груди. При втягивании живота сделать вдох, выдыхая, громко произносить «ф-ф-ф-ф» (3 – 4 раза)</w:t>
            </w:r>
          </w:p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 Психогимнастика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«Тёплый дождик»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.Цель: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Развитие эмоциональной сферы ребёнка, снятие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психо-эмоционального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напряжения.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Воспитатель рассказывает детям: дождик смочил землю, освежил траву и листья. Давайте поиграем с дождевыми каплями. Вначале дети прячут руки за спину, затем выносим вперёд прямую правую руку ладонью вверх,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остаётся за спиной. Затем руки меняем местами. Дети пытаются представить, что они чувствуют. Повторить 6 – 8 раз.</w:t>
            </w:r>
          </w:p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Релаксационные упаржнения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Солнечный зайчик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«Смотрит солнышко в окошко прямо в нашу комнату. Мы захлопаем в ладошки – очень рады солнышку!» Солнце посылает нам своего солнечного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зайчика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асково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греет шею, спинку, - как будто мамины руки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(расслабление)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Никак нам не поймать зайчика, убежал он от нас! И нам пора отдыхать.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  Трудовая деятельность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Дежурство: обучение умению соблюдать правила этикета сервировки стола.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уголке природы: полив цветов, протирание пыли с крупных листьев, опрыскивание мелкие цветы.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группе: закрепление умению следить за порядком на полках для игрушек, складывать игрушки в контейнеры.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занятиях: совершенствование навыка  раздавать  и собирать раздаточный материал, следить за порядком на рабочем месте.</w:t>
            </w:r>
          </w:p>
          <w:p w:rsidR="0038105A" w:rsidRDefault="0038105A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природе: ведение календаря,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подкармливание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птиц.</w:t>
            </w:r>
          </w:p>
        </w:tc>
      </w:tr>
      <w:tr w:rsidR="0038105A" w:rsidTr="00D851B1"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Беседа с родителями, консультации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Беседы с родителями  по вопросам здоровья, домашнего режима дня, о воспитании, развитии и его  достижениях, консультации одежда дете й по временам года.</w:t>
            </w:r>
          </w:p>
        </w:tc>
      </w:tr>
      <w:tr w:rsidR="0038105A" w:rsidTr="00D851B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05A" w:rsidRDefault="0038105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 с родителями: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Напомнить родителям о соблюдении режима дня; правилами поведения и пребывания ребенка в д/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Индивидуальные консультации по вопросам семейного воспитания.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Индивидуальные беседы с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родителями о формировании навыков самообслуживания.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Индивидуальные беседы с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родителями о формировании навыков личной гигиены.</w:t>
            </w:r>
          </w:p>
        </w:tc>
      </w:tr>
      <w:tr w:rsidR="0038105A" w:rsidTr="00D851B1"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др.)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A3355C">
            <w:pPr>
              <w:shd w:val="clear" w:color="auto" w:fill="FFFFFF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="0038105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</w:t>
            </w:r>
            <w:r w:rsidR="0038105A">
              <w:rPr>
                <w:rFonts w:ascii="Times New Roman" w:hAnsi="Times New Roman"/>
                <w:b/>
                <w:bCs/>
                <w:i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альчики-девочки</w:t>
            </w:r>
            <w:r w:rsidR="0038105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»</w:t>
            </w:r>
          </w:p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Цель: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развитие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детей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 умения слушать внимательно, закрепление навыка построения в круг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38105A" w:rsidTr="00D851B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05A" w:rsidRDefault="0038105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Слушание  гимна 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Беседа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пришла весна». Цель: расширение и обобщение знаний детей о весне, как о времени года. Работа с календарем природы: отметить общие изменения в природе.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Д/И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«Что изменилось»  закрепление признаков весны, отметить прибавление светового дня</w:t>
            </w:r>
          </w:p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Игра малой подвижност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День-ночь». Цель: развитие внимания,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умение действовать по сигналу, творческое воображение.</w:t>
            </w: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Беседа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 мы можем поздравить маму и бабушку». Цель: формирование представлений о том, что в подарок можно подарить стихи, песню, танец, сделать подарок своими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овторение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стихов к утреннику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каз.и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русс.языках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Слов/игра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«Моя семья»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составление небольшого рассказа о деятельности членов семьи.</w:t>
            </w:r>
          </w:p>
          <w:p w:rsidR="004722F3" w:rsidRPr="004722F3" w:rsidRDefault="0038105A" w:rsidP="004722F3">
            <w:pPr>
              <w:shd w:val="clear" w:color="auto" w:fill="FFFFFF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Игра малой подвижности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«Карусель» - развитие умений сообща двигаться в соответствии с текстом, увеличивая темп движения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4722F3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="004722F3" w:rsidRPr="004722F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 xml:space="preserve"> развитие речи – игровая,  коммуникатиная, познавательная, исследовательсакая деятельность</w:t>
            </w:r>
            <w:r w:rsidR="004722F3" w:rsidRPr="004722F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kk-KZ"/>
              </w:rPr>
              <w:t>).</w:t>
            </w:r>
          </w:p>
          <w:p w:rsidR="0038105A" w:rsidRPr="004722F3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Беседа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«Поздравляем наших мам и бабушек»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закрепление знаний о правилах поведения в общественных местах, как себя вести на утреннике. </w:t>
            </w:r>
          </w:p>
          <w:p w:rsidR="0038105A" w:rsidRDefault="0038105A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</w:t>
            </w:r>
            <w:proofErr w:type="gramStart"/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«Н</w:t>
            </w:r>
            <w:proofErr w:type="gramEnd"/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а что похоже?»</w:t>
            </w:r>
          </w:p>
          <w:p w:rsidR="0038105A" w:rsidRDefault="0038105A">
            <w:pP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Цель: развитие фантазии и воображения.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Игра малой подвижности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айди свой домик» (ориентирование по трем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признакам:цвет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форма, размер)</w:t>
            </w:r>
          </w:p>
          <w:p w:rsidR="00C46134" w:rsidRPr="00C46134" w:rsidRDefault="0038105A" w:rsidP="00C46134">
            <w:pPr>
              <w:shd w:val="clear" w:color="auto" w:fill="FFFFFF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формирование умения действовать по сигналу, ориентироваться в пространстве; развитие внимания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="00C46134" w:rsidRPr="00C4613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="00C4613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lastRenderedPageBreak/>
              <w:t>(</w:t>
            </w:r>
            <w:proofErr w:type="gramStart"/>
            <w:r w:rsidR="00C46134" w:rsidRPr="00C4613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>о</w:t>
            </w:r>
            <w:proofErr w:type="gramEnd"/>
            <w:r w:rsidR="00C46134" w:rsidRPr="00C4613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>сновы математики</w:t>
            </w:r>
            <w:r w:rsidR="00C46134" w:rsidRPr="00C461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 – </w:t>
            </w:r>
            <w:r w:rsidR="00C46134" w:rsidRPr="00C4613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>игровая, познавательная, коммуникативная деятельность</w:t>
            </w:r>
            <w:r w:rsidR="00C46134" w:rsidRPr="00C461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kk-KZ"/>
              </w:rPr>
              <w:t>).</w:t>
            </w:r>
          </w:p>
          <w:p w:rsidR="0038105A" w:rsidRPr="00C46134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Беседа</w:t>
            </w:r>
            <w:r w:rsidR="00A3355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«Как мы можем поздравить маму и бабушку». Цель: формирование представлений о том, что в подарок можно подарить стихи, песню, танец, сделать подарок своими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овторение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стихов к утреннику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каз.и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русс.языках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Слов/игра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«Моя семья»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составление небольшого рассказа о деятельности членов семьи.</w:t>
            </w:r>
          </w:p>
          <w:p w:rsidR="0038105A" w:rsidRDefault="003810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Игра малой подвижности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«Карусель» - развитие умений сообща двигаться в соответствии с текстом, увеличивая темп движения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Утренняя гимнастика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Утренний комплекс упражнений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двигательная активность,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 Построение, ходьба, бег, общеразвивающие и дыхательные упражения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Завтрак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Выполнение гиигиенических процедур перед завтраком (культурно-гигиенические навыки, самообслуживаание, трудовая деятельность)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Закрепление умения правильно пользоваться столовыми приборами, есть с закрытым ртом, пережевывать пищу тщательно, бесшумно.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38105A" w:rsidTr="00D851B1"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Подготовка к организованной деятельности (ОД)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Дети собираются вместе для того, чтобы подулиться  впечатлениями, узнать новости, обсудить совместные планы, проблемы, выбрать вид деятельности по интересу, договориться о правилах и т.д. Дети помогают педагогу в организации среды (совместная деятельность, дежурство)</w:t>
            </w:r>
          </w:p>
          <w:p w:rsidR="006E0281" w:rsidRPr="006E0281" w:rsidRDefault="006E0281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</w:t>
            </w:r>
            <w:r w:rsidR="0038105A" w:rsidRPr="006E0281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Зрительная гимнастика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="006E028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«Ходит солнышко по небосводу»</w:t>
            </w:r>
          </w:p>
          <w:p w:rsidR="0038105A" w:rsidRDefault="006E0281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</w:t>
            </w:r>
            <w:r w:rsidR="0038105A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Музыкальная пальчиковая гимнастика Железновых «Дождик»</w:t>
            </w:r>
          </w:p>
          <w:p w:rsidR="0038105A" w:rsidRDefault="006E0281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</w:t>
            </w:r>
            <w:r w:rsidR="0038105A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Муз.физминутка «Топай – хлопай»</w:t>
            </w:r>
          </w:p>
        </w:tc>
      </w:tr>
      <w:tr w:rsidR="0038105A" w:rsidTr="00D851B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05A" w:rsidRDefault="0038105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Организованная деятельность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34" w:rsidRPr="004D5734" w:rsidRDefault="004D5734" w:rsidP="004D573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D5734">
              <w:rPr>
                <w:rFonts w:ascii="Times New Roman" w:hAnsi="Times New Roman"/>
                <w:b/>
                <w:bCs/>
                <w:sz w:val="28"/>
                <w:szCs w:val="28"/>
              </w:rPr>
              <w:t>.Музыка</w:t>
            </w:r>
          </w:p>
          <w:p w:rsidR="004D5734" w:rsidRPr="004D5734" w:rsidRDefault="004D5734" w:rsidP="004D5734">
            <w:pPr>
              <w:rPr>
                <w:rFonts w:ascii="Times New Roman" w:hAnsi="Times New Roman"/>
                <w:sz w:val="28"/>
                <w:szCs w:val="28"/>
              </w:rPr>
            </w:pPr>
            <w:r w:rsidRPr="004D5734">
              <w:rPr>
                <w:rFonts w:ascii="Times New Roman" w:hAnsi="Times New Roman"/>
                <w:sz w:val="28"/>
                <w:szCs w:val="28"/>
              </w:rPr>
              <w:t>«Мы веселые ребята»</w:t>
            </w:r>
          </w:p>
          <w:p w:rsidR="0038105A" w:rsidRDefault="004D5734" w:rsidP="004D5734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D5734">
              <w:rPr>
                <w:rFonts w:ascii="Times New Roman" w:hAnsi="Times New Roman"/>
                <w:sz w:val="28"/>
                <w:szCs w:val="28"/>
              </w:rPr>
              <w:t xml:space="preserve">Цель: развитие умения петь на казахском языке, правильно исполнять </w:t>
            </w:r>
            <w:r w:rsidRPr="004D5734">
              <w:rPr>
                <w:rFonts w:ascii="Times New Roman" w:hAnsi="Times New Roman"/>
                <w:sz w:val="28"/>
                <w:szCs w:val="28"/>
              </w:rPr>
              <w:lastRenderedPageBreak/>
              <w:t>веселую, задорную песню</w:t>
            </w: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7B5" w:rsidRPr="003E47B5" w:rsidRDefault="003E47B5" w:rsidP="003E47B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47B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3E47B5" w:rsidRPr="003E47B5" w:rsidRDefault="003E47B5" w:rsidP="003E47B5">
            <w:pPr>
              <w:rPr>
                <w:rFonts w:ascii="Times New Roman" w:hAnsi="Times New Roman"/>
                <w:sz w:val="28"/>
                <w:szCs w:val="28"/>
              </w:rPr>
            </w:pPr>
            <w:r w:rsidRPr="003E47B5">
              <w:rPr>
                <w:rFonts w:ascii="Times New Roman" w:hAnsi="Times New Roman"/>
                <w:sz w:val="28"/>
                <w:szCs w:val="28"/>
              </w:rPr>
              <w:t>«Подготовка космонавтов»</w:t>
            </w:r>
          </w:p>
          <w:p w:rsidR="009546E9" w:rsidRDefault="003E47B5" w:rsidP="009546E9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E47B5">
              <w:rPr>
                <w:rFonts w:ascii="Times New Roman" w:hAnsi="Times New Roman"/>
                <w:sz w:val="28"/>
                <w:szCs w:val="28"/>
              </w:rPr>
              <w:t>Цель: формирование навыка сохранения равновесия, координации движений</w:t>
            </w:r>
          </w:p>
          <w:p w:rsidR="0038105A" w:rsidRDefault="0038105A" w:rsidP="009546E9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 w:rsidP="00A3355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8" w:rsidRPr="006343F8" w:rsidRDefault="006343F8" w:rsidP="006343F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343F8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6343F8" w:rsidRPr="006343F8" w:rsidRDefault="006343F8" w:rsidP="006343F8">
            <w:pPr>
              <w:rPr>
                <w:rFonts w:ascii="Times New Roman" w:hAnsi="Times New Roman"/>
                <w:sz w:val="28"/>
                <w:szCs w:val="28"/>
              </w:rPr>
            </w:pPr>
            <w:r w:rsidRPr="006343F8">
              <w:rPr>
                <w:rFonts w:ascii="Times New Roman" w:hAnsi="Times New Roman"/>
                <w:sz w:val="28"/>
                <w:szCs w:val="28"/>
              </w:rPr>
              <w:t>«Хорошее настроение»</w:t>
            </w:r>
          </w:p>
          <w:p w:rsidR="0038105A" w:rsidRDefault="006343F8" w:rsidP="006343F8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6343F8">
              <w:rPr>
                <w:rFonts w:ascii="Times New Roman" w:hAnsi="Times New Roman"/>
                <w:sz w:val="28"/>
                <w:szCs w:val="28"/>
              </w:rPr>
              <w:t xml:space="preserve">Цель: формирование умения выполнять движения в </w:t>
            </w:r>
            <w:r w:rsidRPr="006343F8">
              <w:rPr>
                <w:rFonts w:ascii="Times New Roman" w:hAnsi="Times New Roman"/>
                <w:sz w:val="28"/>
                <w:szCs w:val="28"/>
              </w:rPr>
              <w:lastRenderedPageBreak/>
              <w:t>разном темпе в соответствии с музыкальным сопровождением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9D" w:rsidRPr="006343F8" w:rsidRDefault="0068089D" w:rsidP="0068089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343F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68089D" w:rsidRPr="006343F8" w:rsidRDefault="0068089D" w:rsidP="0068089D">
            <w:pPr>
              <w:rPr>
                <w:rFonts w:ascii="Times New Roman" w:hAnsi="Times New Roman"/>
                <w:sz w:val="28"/>
                <w:szCs w:val="28"/>
              </w:rPr>
            </w:pPr>
            <w:r w:rsidRPr="006343F8">
              <w:rPr>
                <w:rFonts w:ascii="Times New Roman" w:hAnsi="Times New Roman"/>
                <w:sz w:val="28"/>
                <w:szCs w:val="28"/>
              </w:rPr>
              <w:t>«Хорошее настроение»</w:t>
            </w:r>
          </w:p>
          <w:p w:rsidR="0038105A" w:rsidRDefault="0068089D" w:rsidP="0068089D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6343F8">
              <w:rPr>
                <w:rFonts w:ascii="Times New Roman" w:hAnsi="Times New Roman"/>
                <w:sz w:val="28"/>
                <w:szCs w:val="28"/>
              </w:rPr>
              <w:t xml:space="preserve">Цель: формирование умения выполнять движения в </w:t>
            </w:r>
            <w:r w:rsidRPr="006343F8">
              <w:rPr>
                <w:rFonts w:ascii="Times New Roman" w:hAnsi="Times New Roman"/>
                <w:sz w:val="28"/>
                <w:szCs w:val="28"/>
              </w:rPr>
              <w:lastRenderedPageBreak/>
              <w:t>разном темпе в соответствии с музыкальным сопровождением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Подготовка к прогулке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Прогулка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089D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Наблюдение за</w:t>
            </w:r>
            <w:r w:rsidRPr="0068089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капелью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38105A" w:rsidRDefault="0038105A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Развивать познавательный интерес ,воспитывать бережное отношение к природе.</w:t>
            </w:r>
          </w:p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Элементарные трудовые поручения, выполнение с помощью взрослого – собрать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игрушки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8105A" w:rsidRDefault="0038105A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воспитывать у детей желание помогать взрослым.</w:t>
            </w:r>
          </w:p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Подвижные игры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Мышеловка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Кот и мыши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38105A" w:rsidRDefault="0038105A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упражнять в беге, не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наталкиваясь друг на друга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учить действовать по сигналу, развивать ловкость, выносливость, ориентировку в пространстве.</w:t>
            </w:r>
          </w:p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игровая деятельность, игры с выносным материалом.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обеспечить выбор игр по интересам.</w:t>
            </w: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Pr="0068089D" w:rsidRDefault="0038105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0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Наблюдение за ветром с помощью вертушки.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Учить различать состояние погоды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ветренная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прохладная); . </w:t>
            </w:r>
          </w:p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Элементарные трудовые поручения, выполнение с помощью взрослого – подрыхлить землю.</w:t>
            </w:r>
          </w:p>
          <w:p w:rsidR="0038105A" w:rsidRDefault="0038105A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воспитывать у детей желание помогать взрослым.</w:t>
            </w:r>
          </w:p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Подвижные игры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Найди свой дом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С кочки на кочку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38105A" w:rsidRDefault="0038105A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упражнять в беге, не наталкиваясь друг на друга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учить действовать по сигналу, развивать ловкость, выносливость, ориентировку в пространстве.</w:t>
            </w:r>
          </w:p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игровая деятельность, игры с выносным материалом.</w:t>
            </w:r>
          </w:p>
          <w:p w:rsidR="0038105A" w:rsidRDefault="0038105A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обеспечить выбор игр по интересам и формировать взаимоотношения  со сверстниками.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ind w:left="6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Наблюдение за прохожими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Обращать внимание детей на то, как одеты люди </w:t>
            </w:r>
            <w:r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lang w:eastAsia="ru-RU"/>
              </w:rPr>
              <w:t>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Элементарные трудовые поручения – собрать мелкий мусор.</w:t>
            </w:r>
          </w:p>
          <w:p w:rsidR="0038105A" w:rsidRDefault="0038105A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воспитывать у детей желание помогать взрослым.</w:t>
            </w:r>
          </w:p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Подвижные игры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День-ночь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Ловишки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38105A" w:rsidRDefault="0038105A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упражнять в беге, не наталкиваясь друг на друга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развивать ловкость, выносливость, ориентировку в пространстве.</w:t>
            </w:r>
          </w:p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Самостоятельная игровая деятельность, игры с выносным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материалом.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обеспечить выбор игр по интересам и формировать взаимоотношения  со сверстниками.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pacing w:val="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pacing w:val="20"/>
                <w:sz w:val="24"/>
                <w:szCs w:val="24"/>
                <w:lang w:eastAsia="ru-RU"/>
              </w:rPr>
              <w:lastRenderedPageBreak/>
              <w:t>Наблюдение за грузовым транспортом</w:t>
            </w:r>
          </w:p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6E0281"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>Расширить знания о грузовом транспорте, учить узнавать и называть его</w:t>
            </w:r>
            <w:r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lang w:eastAsia="ru-RU"/>
              </w:rPr>
              <w:t>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Элементарные трудовые поручения – убрать мелкие ветки.</w:t>
            </w:r>
          </w:p>
          <w:p w:rsidR="0038105A" w:rsidRDefault="0038105A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воспитывать у детей желание помогать взрослым.</w:t>
            </w:r>
          </w:p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Подвижные игры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Цветные автомобили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Передай по кругу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38105A" w:rsidRDefault="0038105A">
            <w:pPr>
              <w:ind w:left="60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развивать ловкость,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>выносливость</w:t>
            </w:r>
          </w:p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игровая деятельность, игры с выносным материалом.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обеспечить выбор игр по интересам и формировать взаимоотношения  со сверстниками.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Возвращение с прогулки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Обед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Дневной сон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Создание благоприятной обстановки  для спокойного сна детей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слушание спокойной музыки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 Чтение книг, журналов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художественая 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38105A" w:rsidRDefault="0038105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Закрепление умения аккуратно складывать одежду перед сном, выворачивать рукава рубашки или платья, расправлять одежду, аккуратно ставить обувь.</w:t>
            </w:r>
          </w:p>
          <w:p w:rsidR="0038105A" w:rsidRDefault="006E0281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="0038105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«Сказка-терапия»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создание эмоциональной атмосферы, подготовка</w:t>
            </w:r>
            <w:r w:rsidR="0068089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детей к полноценному отдыху.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Постепенный подьем, оздоровительные процедуры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Оздоровительные процедуры после дневного сна (физические упражнения, контрастные воздушные ванны, водное закали</w:t>
            </w:r>
            <w:r w:rsidR="0068089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вание, ходьба по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дорожке с целью профилактики плоскостопия)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физическая активность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Комплекс №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поднятие настроения и мышечного тонуса детей с помощью контрастных воздушных ванн и физических упражнений. Сохранить и укрепить здоровье детей.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Полдник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гигиенических процедур перед завтраком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культурно-гигиенические навыки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самообслуживаание, трудовая деятельность) Привлечение внимания детей к еде, приобщение к культурному питанию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Самостоятельная деятельность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Pr="00C46134" w:rsidRDefault="0038105A" w:rsidP="00C46134">
            <w:pPr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игра «Семья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Цель: форми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вание представ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ний о коллек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тив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ном веде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нии хозяйства, семей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ном бюджете, о семей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ных взаимоотношениях, совмес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ных досугах, воспи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тание любви, доброжелательного, забот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вого отно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ше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ния к членам семьи, инте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реса к их деятельности.</w:t>
            </w:r>
          </w:p>
          <w:p w:rsidR="0038105A" w:rsidRDefault="003810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Дид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«Времена года» </w:t>
            </w:r>
          </w:p>
          <w:p w:rsidR="0038105A" w:rsidRPr="006E0281" w:rsidRDefault="0038105A" w:rsidP="006E028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Цель: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картинок-признаков к разным временам года.</w:t>
            </w:r>
          </w:p>
          <w:p w:rsidR="0038105A" w:rsidRDefault="0038105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Чтение и рассказывание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есна, весна»Е.Баратынский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оказание помощи  детям в запоминании и умении выразительно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читать стихотворение.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Вопросы: Что вы услышали? Покажите руками и объясните... Что я вам читала? - Почему вы выбрали зеленый цвет? Понравилось ли вам стихотворение? Какие слова вам особенно понравились и запомнились? (ответы детей).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 каком времени года это стихотворение?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Почему автор его так и назвал» Весна, весна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Театральная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деят-ть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 игра-театрализация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Веселый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Старичок-Лесовичок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38105A" w:rsidRPr="00C46134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 формирование умения пользоваться разными интонациями.</w:t>
            </w:r>
          </w:p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Дид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гра</w:t>
            </w:r>
            <w:proofErr w:type="spellEnd"/>
            <w:r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«Что где лежит?»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 способствование формированию умения воспитанников определять местоположение предмета по отношению к другому объекту, употреблять в речи предлоги </w:t>
            </w:r>
            <w:r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«в»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, </w:t>
            </w:r>
            <w:r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«на»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, </w:t>
            </w:r>
            <w:r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«под»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, </w:t>
            </w:r>
            <w:r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«за»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, </w:t>
            </w:r>
            <w:r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«около»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, </w:t>
            </w:r>
            <w:r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«перед»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38105A" w:rsidRPr="006E0281" w:rsidRDefault="0038105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Познавательно-исследовательская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Экспериментирование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природным материалом, предложить детям после осмотра определить в какой емкости находится песок, глина, камень, почва. Помощь в  выявлении особенности каждого из природных материалов при взаимодействии с водой. Закрепление умений делать умозаключения на основе приобретенных знаний.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Обсуждение ситуации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«Что случилос</w:t>
            </w:r>
            <w:r w:rsidR="006E02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ь с героем» </w:t>
            </w:r>
          </w:p>
        </w:tc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Театральная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деят-ть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оиграем. — угадаем.» 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АБосева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38105A" w:rsidRPr="00C46134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пантомимических навыков.</w:t>
            </w:r>
          </w:p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Дид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гра</w:t>
            </w:r>
            <w:proofErr w:type="spellEnd"/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 Д/и </w:t>
            </w:r>
            <w:r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«Подбери слово»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- способ. </w:t>
            </w:r>
            <w:proofErr w:type="spellStart"/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формир</w:t>
            </w:r>
            <w:proofErr w:type="spellEnd"/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. умений детей составлять рассказы по картинкам, подбирать слова, сходные по звучанию; активизация словаря, совершенствование слухового восприятия.</w:t>
            </w:r>
          </w:p>
          <w:p w:rsidR="0038105A" w:rsidRDefault="0038105A">
            <w:pPr>
              <w:shd w:val="clear" w:color="auto" w:fill="FFFFFF"/>
              <w:spacing w:after="1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 в уголке природы: «Посадка лука»</w:t>
            </w:r>
          </w:p>
          <w:p w:rsidR="0038105A" w:rsidRDefault="0038105A">
            <w:pPr>
              <w:shd w:val="clear" w:color="auto" w:fill="FFFFFF"/>
              <w:spacing w:after="1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 организация совместной познавательно-исследовательской деятельности взрослого с детьми.</w:t>
            </w:r>
          </w:p>
          <w:p w:rsidR="0038105A" w:rsidRDefault="0038105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Игровая деят</w:t>
            </w:r>
            <w:r w:rsidR="006E028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ельность с конструктором</w:t>
            </w:r>
            <w:proofErr w:type="gramStart"/>
            <w:r w:rsidR="006E028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пр.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Рухани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Жаңғыру») </w:t>
            </w:r>
            <w:proofErr w:type="gramEnd"/>
          </w:p>
          <w:p w:rsidR="0038105A" w:rsidRDefault="006E028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«Мост через реку «Ишим</w:t>
            </w:r>
            <w:r w:rsidR="0038105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3810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Цель: развитие способностей детей к наглядному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нструированию.</w:t>
            </w:r>
            <w:r w:rsidR="003810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С.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/игра: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На дорогах города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38105A" w:rsidRDefault="0038105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:з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акрепление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знаний детей о правилах дорожного движения, ознакомление с новой ролью – регулировщик, воспитание выдержки, терпения, внимания на дороге.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Д/игра: «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Машины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38105A" w:rsidRDefault="0038105A">
            <w:pP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складывать изображение машины из деталей геометрического конструктора-мозаики, комбинируя различные фигуры, изменяя их положение на плоскости стола; развитие логического мышления,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умения составлять из частей целое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6E028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gramEnd"/>
            <w:r w:rsidR="006E028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основы математики-познавательная , игровая деятельность)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Индивидуальная работа с детьми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6E0281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Ознакомление с окружающим миром</w:t>
            </w:r>
          </w:p>
          <w:p w:rsidR="0038105A" w:rsidRDefault="0038105A" w:rsidP="00C46134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«Назови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пособствование умению называть и различать некоторые природные явления, сезонные изменения в природе и погоде 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6E0281" w:rsidP="00C46134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Коммуникация/</w:t>
            </w:r>
            <w:r w:rsidR="0038105A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«Весенние этюды»</w:t>
            </w:r>
            <w:r w:rsidR="003810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формирование умений ориентироваться на сцене, площадке </w:t>
            </w:r>
          </w:p>
        </w:tc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 w:rsidP="00C46134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Творчество/аппликация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«Весеннее солнышко» обучение умению вырезать короткие и длинные полоски; фигуры круглой формы. 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 /игра: «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Закончи предложение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38105A" w:rsidRDefault="0038105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Цели: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формирование умения</w:t>
            </w:r>
            <w:r w:rsidR="006E02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употреблять слова с обобщающим значением.</w:t>
            </w:r>
          </w:p>
          <w:p w:rsidR="0038105A" w:rsidRDefault="0038105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Подготовка к 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прогулке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 xml:space="preserve">Создавать условия для самостоятельной двигательной активности детей, беседа с детьми оправильном использовании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>спортивно-игровым оборуджованием и спортивными принадлежностями.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Прогулка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6E028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Наблюдение </w:t>
            </w:r>
            <w:r w:rsidR="003810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 птицами</w:t>
            </w: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D851B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Наблюдение </w:t>
            </w:r>
            <w:r w:rsidR="003810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 изменениями в природе.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D851B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Наблюдение </w:t>
            </w:r>
            <w:r w:rsidR="003810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 работой дворника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D851B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Наблюдение </w:t>
            </w:r>
            <w:r w:rsidR="003810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 облаками.</w:t>
            </w:r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Возвращение с прогулки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38105A" w:rsidTr="00D851B1">
        <w:trPr>
          <w:trHeight w:val="47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B1" w:rsidRDefault="00D851B1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Ужин</w:t>
            </w:r>
          </w:p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B1" w:rsidRPr="003B3E7E" w:rsidRDefault="00D851B1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Привлечение внимания детей к пище, индивидуальная работа по воспитанию культуры еды; правила этикета ( </w:t>
            </w:r>
            <w:r w:rsidRPr="003B3E7E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коммуникативная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3B3E7E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).Выполнение гигиенических процедур (</w:t>
            </w:r>
            <w:r w:rsidRPr="003B3E7E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культурно-гигиенические навыки)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D851B1" w:rsidTr="00D851B1">
        <w:trPr>
          <w:trHeight w:val="674"/>
        </w:trPr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B1" w:rsidRDefault="00D851B1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Самостоятельная</w:t>
            </w:r>
          </w:p>
          <w:p w:rsidR="00D851B1" w:rsidRDefault="00D851B1" w:rsidP="00D851B1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 деятельность детей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B1" w:rsidRDefault="00D851B1" w:rsidP="00D851B1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Реализуется в виде различной детской деятельности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  <w:r w:rsidR="003B3E7E">
              <w:rPr>
                <w:rFonts w:ascii="Times New Roman" w:hAnsi="Times New Roman"/>
                <w:sz w:val="24"/>
                <w:szCs w:val="24"/>
                <w:lang w:val="kk-KZ" w:eastAsia="ru-RU"/>
              </w:rPr>
              <w:t>.Прослушивание аудиозаписей сказок.</w:t>
            </w:r>
          </w:p>
        </w:tc>
      </w:tr>
      <w:tr w:rsidR="0038105A" w:rsidTr="00D851B1">
        <w:trPr>
          <w:trHeight w:val="2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05A" w:rsidRDefault="0038105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Pr="00D851B1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Коммуникативная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деят-ть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Вечер загадок «Птицы</w:t>
            </w:r>
            <w:proofErr w:type="gramStart"/>
            <w:r w:rsidR="00D851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Животные» - развитие логического мышления, закреплений знаний о том, что происходит весной с жителями леса.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Художественная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деят-ть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Материал для развития мелкой моторики: горох, фасоль, пуговицы «Выложи по контуру»</w:t>
            </w: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Рассматривание иллюстраций</w:t>
            </w:r>
            <w:r w:rsidR="00D851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плакатов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 весне и весенних явлениях.</w:t>
            </w:r>
          </w:p>
          <w:p w:rsidR="0038105A" w:rsidRPr="00D851B1" w:rsidRDefault="0038105A" w:rsidP="00D851B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Раскраски на тему «Весна», трафареты.</w:t>
            </w:r>
          </w:p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Музыкальная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деят-ть</w:t>
            </w:r>
            <w:proofErr w:type="spellEnd"/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 Слушание музыкальных произведений по </w:t>
            </w:r>
            <w:r>
              <w:rPr>
                <w:rFonts w:ascii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теме </w:t>
            </w:r>
            <w:r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«Весенние пробуждения»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 - способствование развитию интереса к музыке, желание слушать музыку, подпевать, выполнять простейшие танцевальные движения. Развитие эмоциональности, образности восприятие музыки через движение. 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Default="0038105A" w:rsidP="00D851B1">
            <w:pPr>
              <w:shd w:val="clear" w:color="auto" w:fill="FFFFFF"/>
              <w:spacing w:after="1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5A" w:rsidRPr="00D851B1" w:rsidRDefault="0038105A" w:rsidP="00D851B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Рассматривание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иллюстраций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Сюжетные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картинки «Весна в лесу»- развитие умения замечать и называть изменение жизни животных, птиц в лесу.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Продукт.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деят-ть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усы в подарок»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Нанизывание крупных пуговиц, </w:t>
            </w:r>
            <w:proofErr w:type="spellStart"/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бусинов</w:t>
            </w:r>
            <w:proofErr w:type="spellEnd"/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, шариков на нитку для развития мелкой моторики пальцев.  Побуждение 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детей использовать предметы заместители, </w:t>
            </w:r>
            <w:proofErr w:type="spellStart"/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содействование</w:t>
            </w:r>
            <w:proofErr w:type="spellEnd"/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 развитию умения детей распределять роли.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Самостоятельная деятельность детей</w:t>
            </w:r>
          </w:p>
          <w:p w:rsidR="00D851B1" w:rsidRDefault="0038105A" w:rsidP="00D851B1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формирование умения у детей играть самостоятельно, развивать творческие способности.</w:t>
            </w:r>
            <w:r w:rsidR="00D851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Работа со стихотворениями</w:t>
            </w:r>
            <w:r w:rsidR="00D851B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«Подскажи словечко»</w:t>
            </w:r>
            <w:r w:rsidR="00D851B1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br/>
            </w:r>
            <w:r w:rsidR="00D851B1">
              <w:rPr>
                <w:rFonts w:ascii="Times New Roman" w:hAnsi="Times New Roman"/>
                <w:color w:val="333333"/>
                <w:sz w:val="24"/>
                <w:szCs w:val="24"/>
                <w:u w:val="single"/>
                <w:shd w:val="clear" w:color="auto" w:fill="FFFFFF"/>
                <w:lang w:eastAsia="ru-RU"/>
              </w:rPr>
              <w:t>Цели:</w:t>
            </w:r>
            <w:r w:rsidR="00D851B1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="00D851B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развитие слухового внимания, чувства рифмы. </w:t>
            </w:r>
          </w:p>
          <w:p w:rsidR="00D851B1" w:rsidRDefault="00D851B1" w:rsidP="00D851B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«Овощи-фрукты</w:t>
            </w:r>
          </w:p>
          <w:p w:rsidR="00D851B1" w:rsidRDefault="00D851B1" w:rsidP="00D851B1">
            <w:pPr>
              <w:shd w:val="clear" w:color="auto" w:fill="FFFFFF"/>
              <w:spacing w:after="1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Игр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 «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Танграм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38105A" w:rsidRDefault="00D851B1" w:rsidP="00D851B1">
            <w:pP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Развитие логического мышления,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геометрической</w:t>
            </w:r>
            <w:proofErr w:type="gramEnd"/>
          </w:p>
        </w:tc>
      </w:tr>
      <w:tr w:rsidR="0038105A" w:rsidTr="00D851B1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Уход детей домой</w:t>
            </w:r>
          </w:p>
        </w:tc>
        <w:tc>
          <w:tcPr>
            <w:tcW w:w="12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05A" w:rsidRDefault="0038105A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Привлечь пап и детей к оформлению выставки–поздравления к 8 Марта. Воспитание желания делать подарки, проявлять творчество.</w:t>
            </w:r>
          </w:p>
          <w:p w:rsidR="0038105A" w:rsidRDefault="0038105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Совместно проведённы</w:t>
            </w:r>
            <w:r w:rsidR="003B3E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 весенний праздник. Формирован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ие</w:t>
            </w:r>
            <w:r w:rsidR="003B3E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 родителей и детей желания участвовать в совместном празднике, получить положительные эмоции, чувство коллективности.</w:t>
            </w:r>
          </w:p>
        </w:tc>
      </w:tr>
    </w:tbl>
    <w:p w:rsidR="0038105A" w:rsidRDefault="0038105A" w:rsidP="003810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</w:p>
    <w:p w:rsidR="000B1336" w:rsidRPr="0038105A" w:rsidRDefault="000B1336">
      <w:pPr>
        <w:rPr>
          <w:lang w:val="kk-KZ"/>
        </w:rPr>
      </w:pPr>
    </w:p>
    <w:sectPr w:rsidR="000B1336" w:rsidRPr="0038105A" w:rsidSect="00F52A90">
      <w:pgSz w:w="16838" w:h="11906" w:orient="landscape"/>
      <w:pgMar w:top="142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303B"/>
    <w:rsid w:val="000906E2"/>
    <w:rsid w:val="000B1336"/>
    <w:rsid w:val="0038105A"/>
    <w:rsid w:val="003B3E7E"/>
    <w:rsid w:val="003E47B5"/>
    <w:rsid w:val="004722F3"/>
    <w:rsid w:val="004D5734"/>
    <w:rsid w:val="006343F8"/>
    <w:rsid w:val="0068089D"/>
    <w:rsid w:val="006E0281"/>
    <w:rsid w:val="008F303B"/>
    <w:rsid w:val="009546E9"/>
    <w:rsid w:val="00A3355C"/>
    <w:rsid w:val="00C46134"/>
    <w:rsid w:val="00D851B1"/>
    <w:rsid w:val="00F52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05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05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99C64-7E75-447F-8A91-0A6FB738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3130</Words>
  <Characters>17845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20</cp:revision>
  <cp:lastPrinted>2023-02-28T04:49:00Z</cp:lastPrinted>
  <dcterms:created xsi:type="dcterms:W3CDTF">2023-02-24T03:19:00Z</dcterms:created>
  <dcterms:modified xsi:type="dcterms:W3CDTF">2023-02-28T04:50:00Z</dcterms:modified>
</cp:coreProperties>
</file>